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rFonts w:ascii="Verdana" w:hAnsi="Verdana"/>
          <w:b/>
          <w:b/>
          <w:bCs/>
        </w:rPr>
      </w:pPr>
      <w:r>
        <w:rPr>
          <w:rFonts w:ascii="Verdana" w:hAnsi="Verdana"/>
          <w:b/>
          <w:bCs/>
        </w:rPr>
        <w:t>I. Honlap üzemeltetési</w:t>
      </w:r>
      <w:r>
        <w:rPr>
          <w:rFonts w:ascii="Verdana" w:hAnsi="Verdana"/>
          <w:b/>
          <w:bCs/>
        </w:rPr>
        <w:t xml:space="preserve"> szerződés</w:t>
      </w:r>
    </w:p>
    <w:p>
      <w:pPr>
        <w:pStyle w:val="Normal"/>
        <w:spacing w:lineRule="auto" w:line="360"/>
        <w:jc w:val="center"/>
        <w:rPr>
          <w:rFonts w:ascii="Verdana" w:hAnsi="Verdana"/>
          <w:b/>
          <w:b/>
          <w:bCs/>
        </w:rPr>
      </w:pPr>
      <w:r>
        <w:rPr>
          <w:rFonts w:ascii="Verdana" w:hAnsi="Verdana"/>
          <w:b/>
          <w:bCs/>
        </w:rPr>
      </w:r>
    </w:p>
    <w:p>
      <w:pPr>
        <w:pStyle w:val="Normal"/>
        <w:tabs>
          <w:tab w:val="left" w:pos="2260" w:leader="none"/>
        </w:tabs>
        <w:spacing w:lineRule="auto" w:line="360"/>
        <w:jc w:val="both"/>
        <w:rPr>
          <w:rFonts w:ascii="Verdana" w:hAnsi="Verdana"/>
          <w:sz w:val="24"/>
          <w:szCs w:val="24"/>
        </w:rPr>
      </w:pPr>
      <w:r>
        <w:rPr>
          <w:rFonts w:ascii="Verdana" w:hAnsi="Verdana"/>
          <w:sz w:val="24"/>
          <w:szCs w:val="24"/>
        </w:rPr>
        <w:t xml:space="preserve">Amely létrejött a </w:t>
      </w:r>
      <w:r>
        <w:rPr>
          <w:rFonts w:ascii="Verdana" w:hAnsi="Verdana"/>
          <w:b/>
          <w:bCs/>
          <w:sz w:val="24"/>
          <w:szCs w:val="24"/>
        </w:rPr>
        <w:t>Webtoday Kft.</w:t>
      </w:r>
      <w:r>
        <w:rPr>
          <w:rFonts w:ascii="Verdana" w:hAnsi="Verdana"/>
          <w:sz w:val="24"/>
          <w:szCs w:val="24"/>
        </w:rPr>
        <w:t xml:space="preserve"> 1056 Budapest Szerb u. 19. Cégjegyzékszám:01-09-206176 </w:t>
      </w:r>
      <w:r>
        <w:rPr>
          <w:rFonts w:ascii="Verdana" w:hAnsi="Verdana"/>
          <w:sz w:val="24"/>
          <w:szCs w:val="24"/>
        </w:rPr>
        <w:t>Adószám: 25285204-2-41</w:t>
      </w:r>
      <w:r>
        <w:rPr>
          <w:rFonts w:ascii="Verdana" w:hAnsi="Verdana"/>
          <w:sz w:val="24"/>
          <w:szCs w:val="24"/>
        </w:rPr>
        <w:t xml:space="preserve"> mint</w:t>
      </w:r>
      <w:r>
        <w:rPr>
          <w:rFonts w:ascii="Verdana" w:hAnsi="Verdana"/>
          <w:b/>
          <w:bCs/>
          <w:sz w:val="24"/>
          <w:szCs w:val="24"/>
        </w:rPr>
        <w:t xml:space="preserve"> </w:t>
      </w:r>
      <w:r>
        <w:rPr>
          <w:rFonts w:ascii="Verdana" w:hAnsi="Verdana"/>
          <w:b/>
          <w:bCs/>
          <w:sz w:val="24"/>
          <w:szCs w:val="24"/>
        </w:rPr>
        <w:t xml:space="preserve">üzemeltető, </w:t>
      </w:r>
      <w:r>
        <w:rPr>
          <w:rFonts w:ascii="Verdana" w:hAnsi="Verdana"/>
          <w:b/>
          <w:bCs/>
          <w:sz w:val="24"/>
          <w:szCs w:val="24"/>
        </w:rPr>
        <w:t>adatfeldolgozó</w:t>
      </w:r>
      <w:r>
        <w:rPr>
          <w:rFonts w:ascii="Verdana" w:hAnsi="Verdana"/>
          <w:sz w:val="24"/>
          <w:szCs w:val="24"/>
        </w:rPr>
        <w:t xml:space="preserve"> és </w:t>
      </w:r>
    </w:p>
    <w:tbl>
      <w:tblPr>
        <w:tblW w:w="10206" w:type="dxa"/>
        <w:jc w:val="left"/>
        <w:tblInd w:w="55" w:type="dxa"/>
        <w:tblBorders/>
        <w:tblCellMar>
          <w:top w:w="55" w:type="dxa"/>
          <w:left w:w="55" w:type="dxa"/>
          <w:bottom w:w="55" w:type="dxa"/>
          <w:right w:w="55" w:type="dxa"/>
        </w:tblCellMar>
      </w:tblPr>
      <w:tblGrid>
        <w:gridCol w:w="2999"/>
        <w:gridCol w:w="7207"/>
      </w:tblGrid>
      <w:tr>
        <w:trPr/>
        <w:tc>
          <w:tcPr>
            <w:tcW w:w="2999" w:type="dxa"/>
            <w:tcBorders/>
            <w:shd w:fill="auto" w:val="clear"/>
          </w:tcPr>
          <w:p>
            <w:pPr>
              <w:pStyle w:val="Tblzattartalom"/>
              <w:spacing w:lineRule="auto" w:line="240" w:before="0" w:after="0"/>
              <w:jc w:val="both"/>
              <w:rPr>
                <w:rFonts w:ascii="Verdana" w:hAnsi="Verdana"/>
                <w:b/>
                <w:b/>
                <w:bCs/>
                <w:sz w:val="22"/>
                <w:szCs w:val="22"/>
              </w:rPr>
            </w:pPr>
            <w:r>
              <w:rPr>
                <w:rFonts w:ascii="Verdana" w:hAnsi="Verdana"/>
                <w:b/>
                <w:bCs/>
                <w:sz w:val="22"/>
                <w:szCs w:val="22"/>
              </w:rPr>
              <w:t xml:space="preserve">Név/cégnév, </w:t>
            </w:r>
            <w:r>
              <w:rPr>
                <w:rFonts w:ascii="Verdana" w:hAnsi="Verdana"/>
                <w:b/>
                <w:bCs/>
                <w:sz w:val="22"/>
                <w:szCs w:val="22"/>
              </w:rPr>
              <w:t>képviseli</w:t>
            </w:r>
          </w:p>
        </w:tc>
        <w:tc>
          <w:tcPr>
            <w:tcW w:w="7207" w:type="dxa"/>
            <w:tcBorders>
              <w:bottom w:val="single" w:sz="2" w:space="0" w:color="999999"/>
              <w:insideH w:val="single" w:sz="2" w:space="0" w:color="999999"/>
            </w:tcBorders>
            <w:shd w:fill="auto" w:val="clear"/>
          </w:tcPr>
          <w:p>
            <w:pPr>
              <w:pStyle w:val="Tblzattartalom"/>
              <w:spacing w:lineRule="auto" w:line="360" w:before="0" w:after="0"/>
              <w:jc w:val="both"/>
              <w:rPr>
                <w:rFonts w:ascii="Verdana" w:hAnsi="Verdana"/>
                <w:sz w:val="22"/>
                <w:szCs w:val="22"/>
              </w:rPr>
            </w:pPr>
            <w:r>
              <w:rPr>
                <w:rFonts w:ascii="Verdana" w:hAnsi="Verdana"/>
                <w:sz w:val="22"/>
                <w:szCs w:val="22"/>
              </w:rPr>
            </w:r>
          </w:p>
        </w:tc>
      </w:tr>
      <w:tr>
        <w:trPr/>
        <w:tc>
          <w:tcPr>
            <w:tcW w:w="2999" w:type="dxa"/>
            <w:tcBorders/>
            <w:shd w:fill="auto" w:val="clear"/>
          </w:tcPr>
          <w:p>
            <w:pPr>
              <w:pStyle w:val="Tblzattartalom"/>
              <w:spacing w:lineRule="auto" w:line="240" w:before="0" w:after="0"/>
              <w:jc w:val="both"/>
              <w:rPr>
                <w:rFonts w:ascii="Verdana" w:hAnsi="Verdana"/>
                <w:b/>
                <w:b/>
                <w:bCs/>
                <w:sz w:val="22"/>
                <w:szCs w:val="22"/>
              </w:rPr>
            </w:pPr>
            <w:r>
              <w:rPr>
                <w:rFonts w:ascii="Verdana" w:hAnsi="Verdana"/>
                <w:b/>
                <w:bCs/>
                <w:sz w:val="22"/>
                <w:szCs w:val="22"/>
              </w:rPr>
              <w:t xml:space="preserve">Cím, </w:t>
            </w:r>
            <w:r>
              <w:rPr>
                <w:rFonts w:ascii="Verdana" w:hAnsi="Verdana"/>
                <w:b/>
                <w:bCs/>
                <w:sz w:val="22"/>
                <w:szCs w:val="22"/>
              </w:rPr>
              <w:t>tel, email</w:t>
            </w:r>
          </w:p>
        </w:tc>
        <w:tc>
          <w:tcPr>
            <w:tcW w:w="7207" w:type="dxa"/>
            <w:tcBorders>
              <w:bottom w:val="single" w:sz="2" w:space="0" w:color="999999"/>
              <w:insideH w:val="single" w:sz="2" w:space="0" w:color="999999"/>
            </w:tcBorders>
            <w:shd w:fill="auto" w:val="clear"/>
          </w:tcPr>
          <w:p>
            <w:pPr>
              <w:pStyle w:val="Tblzattartalom"/>
              <w:spacing w:lineRule="auto" w:line="360" w:before="0" w:after="0"/>
              <w:jc w:val="both"/>
              <w:rPr>
                <w:rFonts w:ascii="Verdana" w:hAnsi="Verdana"/>
                <w:sz w:val="22"/>
                <w:szCs w:val="22"/>
              </w:rPr>
            </w:pPr>
            <w:r>
              <w:rPr>
                <w:rFonts w:ascii="Verdana" w:hAnsi="Verdana"/>
                <w:sz w:val="22"/>
                <w:szCs w:val="22"/>
              </w:rPr>
            </w:r>
          </w:p>
        </w:tc>
      </w:tr>
      <w:tr>
        <w:trPr/>
        <w:tc>
          <w:tcPr>
            <w:tcW w:w="2999" w:type="dxa"/>
            <w:tcBorders/>
            <w:shd w:fill="auto" w:val="clear"/>
          </w:tcPr>
          <w:p>
            <w:pPr>
              <w:pStyle w:val="Tblzattartalom"/>
              <w:spacing w:lineRule="auto" w:line="240" w:before="0" w:after="0"/>
              <w:jc w:val="both"/>
              <w:rPr>
                <w:rFonts w:ascii="Verdana" w:hAnsi="Verdana"/>
                <w:b/>
                <w:b/>
                <w:bCs/>
                <w:sz w:val="22"/>
                <w:szCs w:val="22"/>
              </w:rPr>
            </w:pPr>
            <w:r>
              <w:rPr>
                <w:rFonts w:ascii="Verdana" w:hAnsi="Verdana"/>
                <w:b/>
                <w:bCs/>
                <w:sz w:val="22"/>
                <w:szCs w:val="22"/>
              </w:rPr>
              <w:t xml:space="preserve">Adószám, </w:t>
            </w:r>
            <w:r>
              <w:rPr>
                <w:rFonts w:ascii="Verdana" w:hAnsi="Verdana"/>
                <w:b/>
                <w:bCs/>
                <w:sz w:val="22"/>
                <w:szCs w:val="22"/>
              </w:rPr>
              <w:t xml:space="preserve">Cgj, </w:t>
            </w:r>
            <w:r>
              <w:rPr>
                <w:rFonts w:ascii="Verdana" w:hAnsi="Verdana"/>
                <w:b/>
                <w:bCs/>
                <w:sz w:val="22"/>
                <w:szCs w:val="22"/>
              </w:rPr>
              <w:t>ig. szám</w:t>
            </w:r>
          </w:p>
        </w:tc>
        <w:tc>
          <w:tcPr>
            <w:tcW w:w="7207" w:type="dxa"/>
            <w:tcBorders>
              <w:bottom w:val="single" w:sz="2" w:space="0" w:color="999999"/>
              <w:insideH w:val="single" w:sz="2" w:space="0" w:color="999999"/>
            </w:tcBorders>
            <w:shd w:fill="auto" w:val="clear"/>
          </w:tcPr>
          <w:p>
            <w:pPr>
              <w:pStyle w:val="Tblzattartalom"/>
              <w:spacing w:lineRule="auto" w:line="360" w:before="0" w:after="0"/>
              <w:jc w:val="both"/>
              <w:rPr>
                <w:rFonts w:ascii="Verdana" w:hAnsi="Verdana"/>
                <w:sz w:val="22"/>
                <w:szCs w:val="22"/>
              </w:rPr>
            </w:pPr>
            <w:r>
              <w:rPr>
                <w:rFonts w:ascii="Verdana" w:hAnsi="Verdana"/>
                <w:sz w:val="22"/>
                <w:szCs w:val="22"/>
              </w:rPr>
            </w:r>
          </w:p>
        </w:tc>
      </w:tr>
    </w:tbl>
    <w:p>
      <w:pPr>
        <w:pStyle w:val="Normal"/>
        <w:spacing w:lineRule="auto" w:line="360"/>
        <w:jc w:val="both"/>
        <w:rPr>
          <w:rFonts w:ascii="Verdana" w:hAnsi="Verdana"/>
          <w:sz w:val="24"/>
          <w:szCs w:val="24"/>
        </w:rPr>
      </w:pPr>
      <w:r>
        <w:rPr>
          <w:rFonts w:ascii="Verdana" w:hAnsi="Verdana"/>
          <w:sz w:val="24"/>
          <w:szCs w:val="24"/>
        </w:rPr>
        <w:t xml:space="preserve">mint </w:t>
      </w:r>
      <w:r>
        <w:rPr>
          <w:rFonts w:ascii="Verdana" w:hAnsi="Verdana"/>
          <w:b/>
          <w:bCs/>
          <w:sz w:val="24"/>
          <w:szCs w:val="24"/>
        </w:rPr>
        <w:t xml:space="preserve">megbízó, </w:t>
      </w:r>
      <w:r>
        <w:rPr>
          <w:rFonts w:ascii="Verdana" w:hAnsi="Verdana"/>
          <w:b/>
          <w:bCs/>
          <w:sz w:val="24"/>
          <w:szCs w:val="24"/>
        </w:rPr>
        <w:t>adatkezelő</w:t>
      </w:r>
      <w:r>
        <w:rPr>
          <w:rFonts w:ascii="Verdana" w:hAnsi="Verdana"/>
          <w:sz w:val="24"/>
          <w:szCs w:val="24"/>
        </w:rPr>
        <w:t xml:space="preserve"> </w:t>
      </w:r>
      <w:r>
        <w:rPr>
          <w:rFonts w:ascii="Verdana" w:hAnsi="Verdana"/>
          <w:sz w:val="24"/>
          <w:szCs w:val="24"/>
        </w:rPr>
        <w:t>(együttesen felek)</w:t>
      </w:r>
      <w:r>
        <w:rPr>
          <w:rFonts w:ascii="Verdana" w:hAnsi="Verdana"/>
          <w:sz w:val="24"/>
          <w:szCs w:val="24"/>
        </w:rPr>
        <w:t xml:space="preserve">között. </w:t>
      </w:r>
      <w:r>
        <w:rPr>
          <w:rFonts w:ascii="Verdana" w:hAnsi="Verdana"/>
          <w:sz w:val="24"/>
          <w:szCs w:val="24"/>
        </w:rPr>
        <w:t>Üzemeltető</w:t>
      </w:r>
      <w:r>
        <w:rPr>
          <w:rFonts w:ascii="Verdana" w:hAnsi="Verdana"/>
          <w:sz w:val="24"/>
          <w:szCs w:val="24"/>
        </w:rPr>
        <w:t xml:space="preserve"> vállalja, hogy az 1. pontban részletezett informatikai </w:t>
      </w:r>
      <w:r>
        <w:rPr>
          <w:rFonts w:ascii="Verdana" w:hAnsi="Verdana"/>
          <w:sz w:val="24"/>
          <w:szCs w:val="24"/>
        </w:rPr>
        <w:t>szolgáltatásokat folyamatosan biztosítja</w:t>
      </w:r>
      <w:r>
        <w:rPr>
          <w:rFonts w:ascii="Verdana" w:hAnsi="Verdana"/>
          <w:sz w:val="24"/>
          <w:szCs w:val="24"/>
        </w:rPr>
        <w:t xml:space="preserve"> megbízó részére. </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b/>
          <w:b/>
          <w:bCs/>
          <w:sz w:val="22"/>
          <w:szCs w:val="22"/>
        </w:rPr>
      </w:pPr>
      <w:r>
        <w:rPr>
          <w:rFonts w:ascii="Verdana" w:hAnsi="Verdana"/>
          <w:b/>
          <w:bCs/>
          <w:sz w:val="22"/>
          <w:szCs w:val="22"/>
        </w:rPr>
        <w:t>1. A</w:t>
      </w:r>
      <w:r>
        <w:rPr>
          <w:rFonts w:ascii="Verdana" w:hAnsi="Verdana"/>
          <w:b/>
          <w:bCs/>
          <w:sz w:val="22"/>
          <w:szCs w:val="22"/>
        </w:rPr>
        <w:t>z üzemeltetés</w:t>
      </w:r>
      <w:r>
        <w:rPr>
          <w:rFonts w:ascii="Verdana" w:hAnsi="Verdana"/>
          <w:b/>
          <w:bCs/>
          <w:sz w:val="22"/>
          <w:szCs w:val="22"/>
        </w:rPr>
        <w:t xml:space="preserve"> tárgya.</w:t>
      </w:r>
    </w:p>
    <w:tbl>
      <w:tblPr>
        <w:tblW w:w="10206" w:type="dxa"/>
        <w:jc w:val="left"/>
        <w:tblInd w:w="55" w:type="dxa"/>
        <w:tblBorders/>
        <w:tblCellMar>
          <w:top w:w="55" w:type="dxa"/>
          <w:left w:w="55" w:type="dxa"/>
          <w:bottom w:w="55" w:type="dxa"/>
          <w:right w:w="55" w:type="dxa"/>
        </w:tblCellMar>
      </w:tblPr>
      <w:tblGrid>
        <w:gridCol w:w="5834"/>
        <w:gridCol w:w="449"/>
        <w:gridCol w:w="3923"/>
      </w:tblGrid>
      <w:tr>
        <w:trPr/>
        <w:tc>
          <w:tcPr>
            <w:tcW w:w="5834" w:type="dxa"/>
            <w:tcBorders/>
            <w:shd w:fill="333333" w:val="clear"/>
          </w:tcPr>
          <w:p>
            <w:pPr>
              <w:pStyle w:val="Normal"/>
              <w:jc w:val="center"/>
              <w:rPr>
                <w:rFonts w:ascii="Verdana" w:hAnsi="Verdana"/>
                <w:b/>
                <w:b/>
                <w:bCs/>
                <w:color w:val="FFFFFF"/>
                <w:sz w:val="22"/>
                <w:szCs w:val="22"/>
              </w:rPr>
            </w:pPr>
            <w:r>
              <w:rPr>
                <w:rFonts w:ascii="Verdana" w:hAnsi="Verdana"/>
                <w:b/>
                <w:bCs/>
                <w:color w:val="FFFFFF"/>
                <w:sz w:val="22"/>
                <w:szCs w:val="22"/>
              </w:rPr>
              <w:t>Megnevezés</w:t>
            </w:r>
          </w:p>
        </w:tc>
        <w:tc>
          <w:tcPr>
            <w:tcW w:w="449" w:type="dxa"/>
            <w:tcBorders/>
            <w:shd w:fill="333333" w:val="clear"/>
          </w:tcPr>
          <w:p>
            <w:pPr>
              <w:pStyle w:val="Normal"/>
              <w:rPr>
                <w:rFonts w:ascii="Verdana" w:hAnsi="Verdana"/>
                <w:color w:val="FFFFFF"/>
                <w:sz w:val="22"/>
                <w:szCs w:val="22"/>
              </w:rPr>
            </w:pPr>
            <w:r>
              <w:rPr>
                <w:rFonts w:ascii="Verdana" w:hAnsi="Verdana"/>
                <w:color w:val="FFFFFF"/>
                <w:sz w:val="22"/>
                <w:szCs w:val="22"/>
              </w:rPr>
            </w:r>
          </w:p>
        </w:tc>
        <w:tc>
          <w:tcPr>
            <w:tcW w:w="3923" w:type="dxa"/>
            <w:tcBorders/>
            <w:shd w:fill="333333" w:val="clear"/>
          </w:tcPr>
          <w:p>
            <w:pPr>
              <w:pStyle w:val="Tblzattartalom"/>
              <w:jc w:val="center"/>
              <w:rPr>
                <w:rFonts w:ascii="Verdana" w:hAnsi="Verdana"/>
                <w:b/>
                <w:b/>
                <w:bCs/>
                <w:color w:val="FFFFFF"/>
                <w:sz w:val="22"/>
                <w:szCs w:val="22"/>
              </w:rPr>
            </w:pPr>
            <w:r>
              <w:rPr>
                <w:rFonts w:ascii="Verdana" w:hAnsi="Verdana"/>
                <w:b/>
                <w:bCs/>
                <w:color w:val="FFFFFF"/>
                <w:sz w:val="22"/>
                <w:szCs w:val="22"/>
              </w:rPr>
              <w:t>Nettó Ár</w:t>
            </w:r>
          </w:p>
        </w:tc>
      </w:tr>
      <w:tr>
        <w:trPr/>
        <w:tc>
          <w:tcPr>
            <w:tcW w:w="5834" w:type="dxa"/>
            <w:tcBorders/>
            <w:shd w:fill="auto" w:val="clear"/>
          </w:tcPr>
          <w:p>
            <w:pPr>
              <w:pStyle w:val="Normal"/>
              <w:rPr>
                <w:rFonts w:ascii="Verdana" w:hAnsi="Verdana"/>
                <w:b/>
                <w:b/>
                <w:bCs/>
                <w:sz w:val="22"/>
                <w:szCs w:val="22"/>
              </w:rPr>
            </w:pPr>
            <w:r>
              <w:rPr>
                <w:rFonts w:ascii="Verdana" w:hAnsi="Verdana"/>
                <w:b/>
                <w:bCs/>
                <w:sz w:val="22"/>
                <w:szCs w:val="22"/>
              </w:rPr>
              <w:t>Honlap neve</w:t>
            </w:r>
          </w:p>
        </w:tc>
        <w:tc>
          <w:tcPr>
            <w:tcW w:w="449" w:type="dxa"/>
            <w:tcBorders/>
            <w:shd w:fill="auto" w:val="clear"/>
          </w:tcPr>
          <w:p>
            <w:pPr>
              <w:pStyle w:val="Tblzattartalom"/>
              <w:rPr>
                <w:rFonts w:ascii="Verdana" w:hAnsi="Verdana"/>
                <w:sz w:val="22"/>
                <w:szCs w:val="22"/>
              </w:rPr>
            </w:pPr>
            <w:r>
              <w:rPr>
                <w:rFonts w:ascii="Verdana" w:hAnsi="Verdana"/>
                <w:sz w:val="22"/>
                <w:szCs w:val="22"/>
              </w:rPr>
            </w:r>
          </w:p>
        </w:tc>
        <w:tc>
          <w:tcPr>
            <w:tcW w:w="3923" w:type="dxa"/>
            <w:tcBorders/>
            <w:shd w:fill="auto" w:val="clear"/>
          </w:tcPr>
          <w:p>
            <w:pPr>
              <w:pStyle w:val="Tblzattartalom"/>
              <w:rPr>
                <w:rFonts w:ascii="Verdana" w:hAnsi="Verdana"/>
                <w:sz w:val="22"/>
                <w:szCs w:val="22"/>
              </w:rPr>
            </w:pPr>
            <w:r>
              <w:rPr>
                <w:rFonts w:ascii="Verdana" w:hAnsi="Verdana"/>
                <w:sz w:val="22"/>
                <w:szCs w:val="22"/>
              </w:rPr>
            </w:r>
          </w:p>
        </w:tc>
      </w:tr>
      <w:tr>
        <w:trPr/>
        <w:tc>
          <w:tcPr>
            <w:tcW w:w="5834" w:type="dxa"/>
            <w:tcBorders/>
            <w:shd w:fill="auto" w:val="clear"/>
          </w:tcPr>
          <w:p>
            <w:pPr>
              <w:pStyle w:val="Tblzattartalom"/>
              <w:rPr>
                <w:rFonts w:ascii="Verdana" w:hAnsi="Verdana"/>
                <w:b/>
                <w:b/>
                <w:bCs/>
                <w:sz w:val="22"/>
                <w:szCs w:val="22"/>
              </w:rPr>
            </w:pPr>
            <w:r>
              <w:rPr>
                <w:rFonts w:ascii="Verdana" w:hAnsi="Verdana"/>
                <w:b/>
                <w:bCs/>
                <w:sz w:val="22"/>
                <w:szCs w:val="22"/>
              </w:rPr>
            </w:r>
          </w:p>
        </w:tc>
        <w:tc>
          <w:tcPr>
            <w:tcW w:w="449" w:type="dxa"/>
            <w:tcBorders>
              <w:top w:val="single" w:sz="2" w:space="0" w:color="666666"/>
            </w:tcBorders>
            <w:shd w:fill="FFFFFF" w:val="clear"/>
          </w:tcPr>
          <w:p>
            <w:pPr>
              <w:pStyle w:val="Tblzattartalom"/>
              <w:rPr>
                <w:rFonts w:ascii="Verdana" w:hAnsi="Verdana"/>
                <w:sz w:val="22"/>
                <w:szCs w:val="22"/>
              </w:rPr>
            </w:pPr>
            <w:r>
              <w:rPr>
                <w:rFonts w:ascii="Verdana" w:hAnsi="Verdana"/>
                <w:sz w:val="22"/>
                <w:szCs w:val="22"/>
              </w:rPr>
            </w:r>
          </w:p>
        </w:tc>
        <w:tc>
          <w:tcPr>
            <w:tcW w:w="3923" w:type="dxa"/>
            <w:tcBorders>
              <w:top w:val="single" w:sz="2" w:space="0" w:color="999999"/>
            </w:tcBorders>
            <w:shd w:fill="auto" w:val="clear"/>
          </w:tcPr>
          <w:p>
            <w:pPr>
              <w:pStyle w:val="Tblzattartalom"/>
              <w:rPr>
                <w:rFonts w:ascii="Verdana" w:hAnsi="Verdana"/>
                <w:sz w:val="22"/>
                <w:szCs w:val="22"/>
              </w:rPr>
            </w:pPr>
            <w:r>
              <w:rPr>
                <w:rFonts w:ascii="Verdana" w:hAnsi="Verdana"/>
                <w:sz w:val="22"/>
                <w:szCs w:val="22"/>
              </w:rPr>
            </w:r>
          </w:p>
        </w:tc>
      </w:tr>
      <w:tr>
        <w:trPr/>
        <w:tc>
          <w:tcPr>
            <w:tcW w:w="5834" w:type="dxa"/>
            <w:tcBorders/>
            <w:shd w:fill="auto" w:val="clear"/>
          </w:tcPr>
          <w:p>
            <w:pPr>
              <w:pStyle w:val="Tblzattartalom"/>
              <w:rPr>
                <w:rFonts w:ascii="Verdana" w:hAnsi="Verdana"/>
                <w:b/>
                <w:b/>
                <w:bCs/>
                <w:sz w:val="22"/>
                <w:szCs w:val="22"/>
              </w:rPr>
            </w:pPr>
            <w:r>
              <w:rPr>
                <w:rFonts w:ascii="Verdana" w:hAnsi="Verdana"/>
                <w:b/>
                <w:bCs/>
                <w:sz w:val="22"/>
                <w:szCs w:val="22"/>
              </w:rPr>
              <w:t>Honlap üzemeltetés /</w:t>
            </w:r>
            <w:r>
              <w:rPr>
                <w:rFonts w:ascii="Verdana" w:hAnsi="Verdana"/>
                <w:b/>
                <w:bCs/>
                <w:sz w:val="22"/>
                <w:szCs w:val="22"/>
              </w:rPr>
              <w:t>hónap</w:t>
            </w:r>
          </w:p>
        </w:tc>
        <w:tc>
          <w:tcPr>
            <w:tcW w:w="449" w:type="dxa"/>
            <w:tcBorders>
              <w:top w:val="single" w:sz="2" w:space="0" w:color="666666"/>
              <w:left w:val="single" w:sz="2" w:space="0" w:color="666666"/>
              <w:bottom w:val="single" w:sz="2" w:space="0" w:color="666666"/>
              <w:right w:val="single" w:sz="2" w:space="0" w:color="666666"/>
              <w:insideH w:val="single" w:sz="2" w:space="0" w:color="666666"/>
              <w:insideV w:val="single" w:sz="2" w:space="0" w:color="666666"/>
            </w:tcBorders>
            <w:shd w:fill="EEEEEE" w:val="clear"/>
            <w:tcMar>
              <w:left w:w="54" w:type="dxa"/>
            </w:tcMar>
          </w:tcPr>
          <w:p>
            <w:pPr>
              <w:pStyle w:val="Tblzattartalom"/>
              <w:rPr>
                <w:rFonts w:ascii="Verdana" w:hAnsi="Verdana"/>
                <w:sz w:val="22"/>
                <w:szCs w:val="22"/>
              </w:rPr>
            </w:pPr>
            <w:r>
              <w:rPr>
                <w:rFonts w:ascii="Verdana" w:hAnsi="Verdana"/>
                <w:sz w:val="22"/>
                <w:szCs w:val="22"/>
              </w:rPr>
            </w:r>
          </w:p>
        </w:tc>
        <w:tc>
          <w:tcPr>
            <w:tcW w:w="3923" w:type="dxa"/>
            <w:tcBorders>
              <w:top w:val="single" w:sz="2" w:space="0" w:color="999999"/>
              <w:bottom w:val="single" w:sz="2" w:space="0" w:color="999999"/>
              <w:insideH w:val="single" w:sz="2" w:space="0" w:color="999999"/>
            </w:tcBorders>
            <w:shd w:fill="auto" w:val="clear"/>
          </w:tcPr>
          <w:p>
            <w:pPr>
              <w:pStyle w:val="Tblzattartalom"/>
              <w:rPr>
                <w:rFonts w:ascii="Verdana" w:hAnsi="Verdana"/>
                <w:sz w:val="22"/>
                <w:szCs w:val="22"/>
              </w:rPr>
            </w:pPr>
            <w:r>
              <w:rPr>
                <w:rFonts w:ascii="Verdana" w:hAnsi="Verdana"/>
                <w:sz w:val="22"/>
                <w:szCs w:val="22"/>
              </w:rPr>
            </w:r>
          </w:p>
        </w:tc>
      </w:tr>
      <w:tr>
        <w:trPr/>
        <w:tc>
          <w:tcPr>
            <w:tcW w:w="5834" w:type="dxa"/>
            <w:tcBorders/>
            <w:shd w:fill="auto" w:val="clear"/>
          </w:tcPr>
          <w:p>
            <w:pPr>
              <w:pStyle w:val="Tblzattartalom"/>
              <w:rPr>
                <w:rFonts w:ascii="Verdana" w:hAnsi="Verdana"/>
                <w:b/>
                <w:b/>
                <w:bCs/>
                <w:sz w:val="22"/>
                <w:szCs w:val="22"/>
              </w:rPr>
            </w:pPr>
            <w:r>
              <w:rPr>
                <w:rFonts w:ascii="Verdana" w:hAnsi="Verdana"/>
                <w:b/>
                <w:bCs/>
                <w:sz w:val="22"/>
                <w:szCs w:val="22"/>
              </w:rPr>
              <w:t>Honlap üzemeltetés /év</w:t>
            </w:r>
          </w:p>
        </w:tc>
        <w:tc>
          <w:tcPr>
            <w:tcW w:w="449" w:type="dxa"/>
            <w:tcBorders>
              <w:left w:val="single" w:sz="2" w:space="0" w:color="666666"/>
              <w:bottom w:val="single" w:sz="2" w:space="0" w:color="666666"/>
              <w:right w:val="single" w:sz="2" w:space="0" w:color="666666"/>
              <w:insideH w:val="single" w:sz="2" w:space="0" w:color="666666"/>
              <w:insideV w:val="single" w:sz="2" w:space="0" w:color="666666"/>
            </w:tcBorders>
            <w:shd w:fill="EEEEEE" w:val="clear"/>
            <w:tcMar>
              <w:left w:w="54" w:type="dxa"/>
            </w:tcMar>
          </w:tcPr>
          <w:p>
            <w:pPr>
              <w:pStyle w:val="Tblzattartalom"/>
              <w:rPr>
                <w:rFonts w:ascii="Verdana" w:hAnsi="Verdana"/>
                <w:sz w:val="22"/>
                <w:szCs w:val="22"/>
              </w:rPr>
            </w:pPr>
            <w:r>
              <w:rPr>
                <w:rFonts w:ascii="Verdana" w:hAnsi="Verdana"/>
                <w:sz w:val="22"/>
                <w:szCs w:val="22"/>
              </w:rPr>
            </w:r>
          </w:p>
        </w:tc>
        <w:tc>
          <w:tcPr>
            <w:tcW w:w="3923" w:type="dxa"/>
            <w:tcBorders>
              <w:bottom w:val="single" w:sz="2" w:space="0" w:color="999999"/>
              <w:insideH w:val="single" w:sz="2" w:space="0" w:color="999999"/>
            </w:tcBorders>
            <w:shd w:fill="auto" w:val="clear"/>
          </w:tcPr>
          <w:p>
            <w:pPr>
              <w:pStyle w:val="Tblzattartalom"/>
              <w:rPr>
                <w:rFonts w:ascii="Verdana" w:hAnsi="Verdana"/>
                <w:sz w:val="22"/>
                <w:szCs w:val="22"/>
              </w:rPr>
            </w:pPr>
            <w:r>
              <w:rPr>
                <w:rFonts w:ascii="Verdana" w:hAnsi="Verdana"/>
                <w:sz w:val="22"/>
                <w:szCs w:val="22"/>
              </w:rPr>
            </w:r>
          </w:p>
        </w:tc>
      </w:tr>
    </w:tbl>
    <w:p>
      <w:pPr>
        <w:pStyle w:val="Normal"/>
        <w:spacing w:lineRule="auto" w:line="360"/>
        <w:jc w:val="both"/>
        <w:rPr>
          <w:rFonts w:ascii="Verdana" w:hAnsi="Verdana"/>
          <w:sz w:val="20"/>
          <w:szCs w:val="20"/>
        </w:rPr>
      </w:pPr>
      <w:r>
        <w:rPr>
          <w:rFonts w:ascii="Verdana" w:hAnsi="Verdana"/>
          <w:sz w:val="20"/>
          <w:szCs w:val="20"/>
        </w:rPr>
        <w:t>Az árak az ÁFÁ-t nem tartalmazz</w:t>
      </w:r>
      <w:r>
        <w:rPr>
          <w:rFonts w:ascii="Verdana" w:hAnsi="Verdana"/>
          <w:sz w:val="20"/>
          <w:szCs w:val="20"/>
        </w:rPr>
        <w:t>ák!</w:t>
      </w:r>
    </w:p>
    <w:p>
      <w:pPr>
        <w:pStyle w:val="Normal"/>
        <w:spacing w:lineRule="auto" w:line="360"/>
        <w:jc w:val="both"/>
        <w:rPr>
          <w:rFonts w:ascii="Verdana" w:hAnsi="Verdana"/>
          <w:sz w:val="22"/>
          <w:szCs w:val="22"/>
        </w:rPr>
      </w:pPr>
      <w:r>
        <w:rPr>
          <w:rFonts w:ascii="Verdana" w:hAnsi="Verdana"/>
          <w:sz w:val="22"/>
          <w:szCs w:val="22"/>
        </w:rPr>
      </w:r>
    </w:p>
    <w:p>
      <w:pPr>
        <w:pStyle w:val="Normal"/>
        <w:spacing w:lineRule="auto" w:line="360"/>
        <w:jc w:val="both"/>
        <w:rPr>
          <w:rFonts w:ascii="Verdana" w:hAnsi="Verdana"/>
          <w:b/>
          <w:b/>
          <w:bCs/>
          <w:sz w:val="22"/>
          <w:szCs w:val="22"/>
        </w:rPr>
      </w:pPr>
      <w:r>
        <w:rPr>
          <w:rFonts w:ascii="Verdana" w:hAnsi="Verdana"/>
          <w:b/>
          <w:bCs/>
          <w:sz w:val="22"/>
          <w:szCs w:val="22"/>
        </w:rPr>
        <w:t>2</w:t>
      </w:r>
      <w:r>
        <w:rPr>
          <w:rFonts w:ascii="Verdana" w:hAnsi="Verdana"/>
          <w:b/>
          <w:bCs/>
          <w:sz w:val="22"/>
          <w:szCs w:val="22"/>
        </w:rPr>
        <w:t xml:space="preserve">. </w:t>
      </w:r>
      <w:r>
        <w:rPr>
          <w:rFonts w:ascii="Verdana" w:hAnsi="Verdana"/>
          <w:b/>
          <w:bCs/>
          <w:sz w:val="22"/>
          <w:szCs w:val="22"/>
        </w:rPr>
        <w:t>Üzemeltetés kezdete</w:t>
      </w:r>
    </w:p>
    <w:p>
      <w:pPr>
        <w:pStyle w:val="Normal"/>
        <w:spacing w:lineRule="auto" w:line="360"/>
        <w:jc w:val="both"/>
        <w:rPr>
          <w:rFonts w:ascii="Verdana" w:hAnsi="Verdana"/>
          <w:sz w:val="22"/>
          <w:szCs w:val="22"/>
        </w:rPr>
      </w:pPr>
      <w:r>
        <w:rPr>
          <w:rFonts w:ascii="Verdana" w:hAnsi="Verdana"/>
          <w:sz w:val="22"/>
          <w:szCs w:val="22"/>
        </w:rPr>
        <w:t>201____________</w:t>
      </w:r>
    </w:p>
    <w:p>
      <w:pPr>
        <w:pStyle w:val="Normal"/>
        <w:spacing w:lineRule="auto" w:line="360"/>
        <w:jc w:val="both"/>
        <w:rPr>
          <w:rFonts w:ascii="Verdana" w:hAnsi="Verdana"/>
          <w:sz w:val="22"/>
          <w:szCs w:val="22"/>
        </w:rPr>
      </w:pPr>
      <w:r>
        <w:rPr>
          <w:rFonts w:ascii="Verdana" w:hAnsi="Verdana"/>
          <w:sz w:val="22"/>
          <w:szCs w:val="22"/>
        </w:rPr>
      </w:r>
    </w:p>
    <w:p>
      <w:pPr>
        <w:pStyle w:val="Normal"/>
        <w:spacing w:lineRule="auto" w:line="360"/>
        <w:jc w:val="both"/>
        <w:rPr>
          <w:rFonts w:ascii="Verdana" w:hAnsi="Verdana"/>
          <w:sz w:val="22"/>
          <w:szCs w:val="22"/>
        </w:rPr>
      </w:pPr>
      <w:r>
        <w:rPr>
          <w:rFonts w:ascii="Verdana" w:hAnsi="Verdana"/>
          <w:b/>
          <w:bCs/>
          <w:sz w:val="22"/>
          <w:szCs w:val="22"/>
        </w:rPr>
        <w:t>3</w:t>
      </w:r>
      <w:r>
        <w:rPr>
          <w:rFonts w:ascii="Verdana" w:hAnsi="Verdana"/>
          <w:b/>
          <w:bCs/>
          <w:sz w:val="22"/>
          <w:szCs w:val="22"/>
        </w:rPr>
        <w:t xml:space="preserve">. </w:t>
      </w:r>
      <w:r>
        <w:rPr>
          <w:rFonts w:ascii="Verdana" w:hAnsi="Verdana"/>
          <w:b/>
          <w:bCs/>
          <w:sz w:val="22"/>
          <w:szCs w:val="22"/>
        </w:rPr>
        <w:t>Az üzemeltetés környezete</w:t>
      </w:r>
    </w:p>
    <w:p>
      <w:pPr>
        <w:pStyle w:val="Normal"/>
        <w:spacing w:lineRule="auto" w:line="360"/>
        <w:jc w:val="both"/>
        <w:rPr>
          <w:rFonts w:ascii="Verdana" w:hAnsi="Verdana"/>
          <w:sz w:val="24"/>
          <w:szCs w:val="24"/>
        </w:rPr>
      </w:pPr>
      <w:r>
        <w:rPr>
          <w:rFonts w:ascii="Verdana" w:hAnsi="Verdana"/>
          <w:sz w:val="24"/>
          <w:szCs w:val="24"/>
        </w:rPr>
        <w:t xml:space="preserve">Megbízó </w:t>
      </w:r>
      <w:r>
        <w:rPr>
          <w:rFonts w:ascii="Verdana" w:hAnsi="Verdana"/>
          <w:sz w:val="24"/>
          <w:szCs w:val="24"/>
        </w:rPr>
        <w:t>tudomásul veszi, hogy üzemeltető az informatikai szolgáltatásokat egy saját maga által bérelt szerveren végzi. A szerverhez megbízó részére szükséges mértékű hozzáférést biztosít. A szerver az Európai Unió területén található.</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2"/>
          <w:szCs w:val="22"/>
        </w:rPr>
      </w:pPr>
      <w:bookmarkStart w:id="0" w:name="__DdeLink__13263_240988001"/>
      <w:bookmarkEnd w:id="0"/>
      <w:r>
        <w:rPr>
          <w:rFonts w:ascii="Verdana" w:hAnsi="Verdana"/>
          <w:b/>
          <w:bCs/>
          <w:sz w:val="22"/>
          <w:szCs w:val="22"/>
        </w:rPr>
        <w:t>4</w:t>
      </w:r>
      <w:r>
        <w:rPr>
          <w:rFonts w:ascii="Verdana" w:hAnsi="Verdana"/>
          <w:b/>
          <w:bCs/>
          <w:sz w:val="22"/>
          <w:szCs w:val="22"/>
        </w:rPr>
        <w:t xml:space="preserve">. </w:t>
      </w:r>
      <w:r>
        <w:rPr>
          <w:rFonts w:ascii="Verdana" w:hAnsi="Verdana"/>
          <w:b/>
          <w:bCs/>
          <w:sz w:val="22"/>
          <w:szCs w:val="22"/>
        </w:rPr>
        <w:t>díjfizetés</w:t>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A</w:t>
      </w:r>
      <w:r>
        <w:rPr>
          <w:rFonts w:ascii="Verdana" w:hAnsi="Verdana"/>
          <w:b w:val="false"/>
          <w:bCs w:val="false"/>
          <w:sz w:val="24"/>
          <w:szCs w:val="24"/>
        </w:rPr>
        <w:t>z üzemeltetési díj előre fizetendő.</w:t>
      </w:r>
      <w:r>
        <w:rPr>
          <w:rFonts w:ascii="Verdana" w:hAnsi="Verdana"/>
          <w:b w:val="false"/>
          <w:bCs w:val="false"/>
          <w:sz w:val="24"/>
          <w:szCs w:val="24"/>
        </w:rPr>
        <w:t xml:space="preserve"> </w:t>
      </w:r>
    </w:p>
    <w:p>
      <w:pPr>
        <w:pStyle w:val="Normal"/>
        <w:spacing w:lineRule="auto" w:line="360"/>
        <w:jc w:val="both"/>
        <w:rPr>
          <w:rFonts w:ascii="Verdana" w:hAnsi="Verdana"/>
          <w:b w:val="false"/>
          <w:b w:val="false"/>
          <w:bCs w:val="false"/>
          <w:sz w:val="24"/>
          <w:szCs w:val="24"/>
        </w:rPr>
      </w:pPr>
      <w:bookmarkStart w:id="1" w:name="__DdeLink__13263_240988001"/>
      <w:bookmarkStart w:id="2" w:name="__DdeLink__13263_240988001"/>
      <w:bookmarkEnd w:id="2"/>
      <w:r>
        <w:rPr>
          <w:rFonts w:ascii="Verdana" w:hAnsi="Verdana"/>
          <w:b w:val="false"/>
          <w:bCs w:val="false"/>
          <w:sz w:val="24"/>
          <w:szCs w:val="24"/>
        </w:rPr>
      </w:r>
    </w:p>
    <w:p>
      <w:pPr>
        <w:pStyle w:val="Normal"/>
        <w:spacing w:lineRule="auto" w:line="360"/>
        <w:jc w:val="both"/>
        <w:rPr>
          <w:rFonts w:ascii="Verdana" w:hAnsi="Verdana"/>
          <w:sz w:val="22"/>
          <w:szCs w:val="22"/>
        </w:rPr>
      </w:pPr>
      <w:r>
        <w:rPr>
          <w:rFonts w:ascii="Verdana" w:hAnsi="Verdana"/>
          <w:b/>
          <w:bCs/>
          <w:sz w:val="22"/>
          <w:szCs w:val="22"/>
        </w:rPr>
        <w:t>5</w:t>
      </w:r>
      <w:r>
        <w:rPr>
          <w:rFonts w:ascii="Verdana" w:hAnsi="Verdana"/>
          <w:b/>
          <w:bCs/>
          <w:sz w:val="22"/>
          <w:szCs w:val="22"/>
        </w:rPr>
        <w:t xml:space="preserve">. </w:t>
      </w:r>
      <w:r>
        <w:rPr>
          <w:rFonts w:ascii="Verdana" w:hAnsi="Verdana"/>
          <w:b/>
          <w:bCs/>
          <w:sz w:val="22"/>
          <w:szCs w:val="22"/>
        </w:rPr>
        <w:t>felmondási idő</w:t>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A szerződés felmondási ideje: 30 nap.</w:t>
      </w:r>
    </w:p>
    <w:p>
      <w:pPr>
        <w:pStyle w:val="Normal"/>
        <w:spacing w:lineRule="auto" w:line="360"/>
        <w:jc w:val="both"/>
        <w:rPr>
          <w:b/>
          <w:b/>
          <w:bCs/>
        </w:rPr>
      </w:pPr>
      <w:r>
        <w:rPr>
          <w:rFonts w:ascii="Verdana" w:hAnsi="Verdana"/>
          <w:b w:val="false"/>
          <w:bCs w:val="false"/>
          <w:sz w:val="24"/>
          <w:szCs w:val="24"/>
        </w:rPr>
      </w:r>
    </w:p>
    <w:p>
      <w:pPr>
        <w:pStyle w:val="Normal"/>
        <w:spacing w:lineRule="auto" w:line="360"/>
        <w:jc w:val="both"/>
        <w:rPr>
          <w:rFonts w:ascii="Verdana" w:hAnsi="Verdana"/>
          <w:sz w:val="22"/>
          <w:szCs w:val="22"/>
        </w:rPr>
      </w:pPr>
      <w:r>
        <w:rPr>
          <w:rFonts w:ascii="Verdana" w:hAnsi="Verdana"/>
          <w:b/>
          <w:bCs/>
          <w:sz w:val="22"/>
          <w:szCs w:val="22"/>
        </w:rPr>
        <w:t>6</w:t>
      </w:r>
      <w:r>
        <w:rPr>
          <w:rFonts w:ascii="Verdana" w:hAnsi="Verdana"/>
          <w:b/>
          <w:bCs/>
          <w:sz w:val="22"/>
          <w:szCs w:val="22"/>
        </w:rPr>
        <w:t xml:space="preserve">. </w:t>
      </w:r>
      <w:r>
        <w:rPr>
          <w:rFonts w:ascii="Verdana" w:hAnsi="Verdana"/>
          <w:b/>
          <w:bCs/>
          <w:sz w:val="22"/>
          <w:szCs w:val="22"/>
        </w:rPr>
        <w:t>rendelkezésre állás</w:t>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Szolgáltató garantálja, hogy a szolgáltatás rendelkezésre állási ideje 99,9%.  Szolgáltató bejelentett kritikus hiba javítását munkaidőben (munkanapokon 9-17 óra között) azonnal, egyéb időszakban nappali órákban 3 órán belül megkezdi.</w:t>
      </w:r>
    </w:p>
    <w:p>
      <w:pPr>
        <w:pStyle w:val="Normal"/>
        <w:spacing w:lineRule="auto" w:line="360"/>
        <w:jc w:val="both"/>
        <w:rPr>
          <w:rFonts w:ascii="Verdana" w:hAnsi="Verdana"/>
          <w:b/>
          <w:b/>
          <w:bCs/>
          <w:sz w:val="22"/>
          <w:szCs w:val="22"/>
        </w:rPr>
      </w:pPr>
      <w:r>
        <w:rPr>
          <w:rFonts w:ascii="Verdana" w:hAnsi="Verdana"/>
          <w:b/>
          <w:bCs/>
          <w:sz w:val="22"/>
          <w:szCs w:val="22"/>
        </w:rPr>
        <w:t>7. E</w:t>
      </w:r>
      <w:r>
        <w:rPr>
          <w:rFonts w:ascii="Verdana" w:hAnsi="Verdana"/>
          <w:b/>
          <w:bCs/>
          <w:sz w:val="22"/>
          <w:szCs w:val="22"/>
        </w:rPr>
        <w:t>gyéb rendelkezések</w:t>
      </w:r>
    </w:p>
    <w:p>
      <w:pPr>
        <w:pStyle w:val="Normal"/>
        <w:spacing w:lineRule="auto" w:line="360"/>
        <w:jc w:val="both"/>
        <w:rPr>
          <w:sz w:val="20"/>
          <w:szCs w:val="20"/>
        </w:rPr>
      </w:pPr>
      <w:r>
        <w:rPr>
          <w:rFonts w:ascii="Verdana" w:hAnsi="Verdana"/>
          <w:b w:val="false"/>
          <w:bCs w:val="false"/>
          <w:sz w:val="22"/>
          <w:szCs w:val="22"/>
        </w:rPr>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Késedelmes fizetés esetén fejlesztő jogosult késedelmi kötbért számlázni, melynek mértéke a jegybanki alapkamat kétszerese, minimum összege 5 000Ft+Áfa.</w:t>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15 napon túli késedelmes fizetés esetén fejlesztő jogosult a szolgáltatást korlátozni.</w:t>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30 napon túli késedelmes fizetés esetén fejlesztő jogosult a szolgáltatást megszüntetni.</w:t>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Üzemeltetés esetén</w:t>
      </w:r>
      <w:r>
        <w:rPr>
          <w:rFonts w:ascii="Verdana" w:hAnsi="Verdana"/>
          <w:b w:val="false"/>
          <w:bCs w:val="false"/>
          <w:sz w:val="24"/>
          <w:szCs w:val="24"/>
        </w:rPr>
        <w:t xml:space="preserve"> TILOS a honlapon megjelentetni:</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Valótlan vagy megtévesztő adatot</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Olyan adatot (beleértve a fényképet is), amely bárki szellemi alkotáshoz fűződő jogát sértheti, illetve egyéb szerzői és szomszédos jogokat sérthet</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Olyan adatot (beleértve a fényképet is), amelynek a szerepeltetéshez harmadik személy külön írásbeli hozzájárulása vagy engedélye szükséges</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Pornográf, faji, kisebbségi jogokat sértő tartalmat</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Bűncselekményt elősegítő tartalmat</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Kártékony programkódot</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Olyan tartalmat amely a tárhelyszolgáltató általános szerződési feltételeibe ütközik</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Olyan tartalmat, ami az ÁSZF feltételeibe, harmadik személy jogaiba vagy törvénybe ütközik, az Internet etikai kódex rendelkezéseivel ellentétes, illetve a fejlesztő megítélése szerint egyébként kifogásolható.</w:t>
      </w:r>
    </w:p>
    <w:p>
      <w:pPr>
        <w:pStyle w:val="Normal"/>
        <w:numPr>
          <w:ilvl w:val="0"/>
          <w:numId w:val="0"/>
        </w:numPr>
        <w:spacing w:lineRule="auto" w:line="360"/>
        <w:ind w:left="720" w:hanging="0"/>
        <w:jc w:val="both"/>
        <w:rPr>
          <w:rFonts w:ascii="Verdana" w:hAnsi="Verdana"/>
          <w:b w:val="false"/>
          <w:b w:val="false"/>
          <w:bCs w:val="false"/>
          <w:sz w:val="24"/>
          <w:szCs w:val="24"/>
        </w:rPr>
      </w:pPr>
      <w:r>
        <w:rPr>
          <w:rFonts w:ascii="Verdana" w:hAnsi="Verdana"/>
          <w:b w:val="false"/>
          <w:bCs w:val="false"/>
          <w:sz w:val="24"/>
          <w:szCs w:val="24"/>
        </w:rPr>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Tilos továbbá</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Kéretlen reklám célú e-maileket küldése (SPAM)</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Más Felhasználók zaklatása</w:t>
      </w:r>
    </w:p>
    <w:p>
      <w:pPr>
        <w:pStyle w:val="Normal"/>
        <w:numPr>
          <w:ilvl w:val="0"/>
          <w:numId w:val="1"/>
        </w:numPr>
        <w:spacing w:lineRule="auto" w:line="360"/>
        <w:jc w:val="both"/>
        <w:rPr>
          <w:rFonts w:ascii="Verdana" w:hAnsi="Verdana"/>
          <w:b w:val="false"/>
          <w:b w:val="false"/>
          <w:bCs w:val="false"/>
          <w:sz w:val="24"/>
          <w:szCs w:val="24"/>
        </w:rPr>
      </w:pPr>
      <w:r>
        <w:rPr>
          <w:rFonts w:ascii="Verdana" w:hAnsi="Verdana"/>
          <w:b w:val="false"/>
          <w:bCs w:val="false"/>
          <w:sz w:val="24"/>
          <w:szCs w:val="24"/>
        </w:rPr>
        <w:t>Bármilyen kísérlet a rendszer működésének megzavarására</w:t>
      </w:r>
    </w:p>
    <w:p>
      <w:pPr>
        <w:pStyle w:val="Normal"/>
        <w:spacing w:lineRule="auto" w:line="360"/>
        <w:jc w:val="both"/>
        <w:rPr>
          <w:rFonts w:ascii="Verdana" w:hAnsi="Verdana"/>
          <w:b w:val="false"/>
          <w:b w:val="false"/>
          <w:bCs w:val="false"/>
          <w:sz w:val="24"/>
          <w:szCs w:val="24"/>
        </w:rPr>
      </w:pPr>
      <w:r>
        <w:rPr>
          <w:rFonts w:ascii="Verdana" w:hAnsi="Verdana"/>
          <w:b w:val="false"/>
          <w:bCs w:val="false"/>
          <w:sz w:val="24"/>
          <w:szCs w:val="24"/>
        </w:rPr>
        <w:t>Ezen szabályok megsértése a szolgáltatás kártérítés nélküli, azonnali megszüntetését vonja maga után.</w:t>
      </w:r>
    </w:p>
    <w:p>
      <w:pPr>
        <w:pStyle w:val="Normal"/>
        <w:spacing w:lineRule="auto" w:line="360"/>
        <w:jc w:val="center"/>
        <w:rPr>
          <w:rFonts w:ascii="Verdana" w:hAnsi="Verdana"/>
          <w:b w:val="false"/>
          <w:b w:val="false"/>
          <w:bCs w:val="false"/>
          <w:sz w:val="24"/>
          <w:szCs w:val="24"/>
        </w:rPr>
      </w:pPr>
      <w:r>
        <w:rPr>
          <w:rFonts w:ascii="Verdana" w:hAnsi="Verdana"/>
          <w:b/>
          <w:bCs/>
          <w:sz w:val="24"/>
          <w:szCs w:val="24"/>
        </w:rPr>
        <w:t>II. Adatfeldolgozói Megállapodás</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b/>
          <w:b/>
          <w:bCs/>
          <w:sz w:val="24"/>
          <w:szCs w:val="24"/>
        </w:rPr>
      </w:pPr>
      <w:r>
        <w:rPr>
          <w:rFonts w:ascii="Verdana" w:hAnsi="Verdana"/>
          <w:b/>
          <w:bCs/>
          <w:sz w:val="24"/>
          <w:szCs w:val="24"/>
        </w:rPr>
        <w:t>1. Általános rendelkezések</w:t>
      </w:r>
    </w:p>
    <w:p>
      <w:pPr>
        <w:pStyle w:val="Normal"/>
        <w:spacing w:lineRule="auto" w:line="360"/>
        <w:jc w:val="both"/>
        <w:rPr>
          <w:rFonts w:ascii="Verdana" w:hAnsi="Verdana"/>
          <w:sz w:val="24"/>
          <w:szCs w:val="24"/>
        </w:rPr>
      </w:pPr>
      <w:r>
        <w:rPr>
          <w:rFonts w:ascii="Verdana" w:hAnsi="Verdana"/>
          <w:sz w:val="24"/>
          <w:szCs w:val="24"/>
        </w:rPr>
        <w:t>Ez az adatfeldolgozói megállapodás (továbbiakban Megállapodás) kiterjeszti a felek közötti honlap üzemeltetési szerződést. Célja a Megállapodásnak, hogy részleteiben</w:t>
      </w:r>
    </w:p>
    <w:p>
      <w:pPr>
        <w:pStyle w:val="Normal"/>
        <w:spacing w:lineRule="auto" w:line="360"/>
        <w:jc w:val="both"/>
        <w:rPr>
          <w:rFonts w:ascii="Verdana" w:hAnsi="Verdana"/>
          <w:sz w:val="24"/>
          <w:szCs w:val="24"/>
        </w:rPr>
      </w:pPr>
      <w:r>
        <w:rPr>
          <w:rFonts w:ascii="Verdana" w:hAnsi="Verdana"/>
          <w:sz w:val="24"/>
          <w:szCs w:val="24"/>
        </w:rPr>
        <w:t>meghatározza a honlap üzemeltetése során történő adatkezelést, különös tekintettel a személyes adatok kezelését, ahogyan az az Európai Parlament És A Tanács (Eu) 2016/679 Rendeletében (Általános Adatvédelmi Rendeletben) (továbbiakban Rendelet) meghatározásra került.</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 xml:space="preserve">A felek egyezően rögzítik, hogy közöttük adatkezelésre vonatkozó  honlap üzemeltetési szerződést szerződés jött létre, mely részletesen tartalmazza a felek közötti megbízási jogviszony főbb szabályait. Jelen adatkezelési megállapodás kiegészíti ezt a szerződést. </w:t>
      </w:r>
    </w:p>
    <w:p>
      <w:pPr>
        <w:pStyle w:val="Normal"/>
        <w:spacing w:lineRule="auto" w:line="360"/>
        <w:jc w:val="both"/>
        <w:rPr>
          <w:rFonts w:ascii="Verdana" w:hAnsi="Verdana"/>
          <w:sz w:val="24"/>
          <w:szCs w:val="24"/>
        </w:rPr>
      </w:pPr>
      <w:r>
        <w:rPr>
          <w:rFonts w:ascii="Verdana" w:hAnsi="Verdana"/>
          <w:sz w:val="24"/>
          <w:szCs w:val="24"/>
        </w:rPr>
        <w:t>Jelen megállapodás célja, hogy tisztázza a felek közös és egyéni kötelezettségeit a megbízási szerződésben foglaltakon túlmenően.</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 felek megállapodnak abban, hogy a jelen szerződés előírásainak betartása mellett, biztosítva a személyes adatok védelmét, az Adatkezelő az Adatfeldolgozó bevonásával végzi adatkezelési tevékenységét az alábbiak szerint:</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b/>
          <w:b/>
          <w:bCs/>
          <w:sz w:val="24"/>
          <w:szCs w:val="24"/>
        </w:rPr>
      </w:pPr>
      <w:r>
        <w:rPr>
          <w:rFonts w:ascii="Verdana" w:hAnsi="Verdana"/>
          <w:b/>
          <w:bCs/>
          <w:sz w:val="24"/>
          <w:szCs w:val="24"/>
        </w:rPr>
        <w:t>2. felek meghatározása</w:t>
      </w:r>
    </w:p>
    <w:p>
      <w:pPr>
        <w:pStyle w:val="Normal"/>
        <w:spacing w:lineRule="auto" w:line="360"/>
        <w:jc w:val="both"/>
        <w:rPr>
          <w:rFonts w:ascii="Verdana" w:hAnsi="Verdana"/>
          <w:b/>
          <w:b/>
          <w:bCs/>
          <w:sz w:val="24"/>
          <w:szCs w:val="24"/>
        </w:rPr>
      </w:pPr>
      <w:r>
        <w:rPr>
          <w:rFonts w:ascii="Verdana" w:hAnsi="Verdana"/>
          <w:b/>
          <w:bCs/>
          <w:sz w:val="24"/>
          <w:szCs w:val="24"/>
        </w:rPr>
      </w:r>
    </w:p>
    <w:p>
      <w:pPr>
        <w:pStyle w:val="Normal"/>
        <w:spacing w:lineRule="auto" w:line="360"/>
        <w:jc w:val="both"/>
        <w:rPr>
          <w:rFonts w:ascii="Verdana" w:hAnsi="Verdana"/>
          <w:sz w:val="24"/>
          <w:szCs w:val="24"/>
        </w:rPr>
      </w:pPr>
      <w:r>
        <w:rPr>
          <w:rFonts w:ascii="Verdana" w:hAnsi="Verdana"/>
          <w:sz w:val="24"/>
          <w:szCs w:val="24"/>
        </w:rPr>
        <w:t>A felek a jelen szerződésben használt „adatkezelő, adatkezelés, adatfeldolgozó, adatfeldolgozás, személyes adat, különleges személyes adat, érintett” fogalmak értelmezése során az információs önrendelkezési jogról és az információszabadságról szóló 2011. évi CXII. tv. (Infotv.) rendelkezéseit tekintik irányadónak.</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b/>
          <w:b/>
          <w:bCs/>
          <w:sz w:val="24"/>
          <w:szCs w:val="24"/>
        </w:rPr>
      </w:pPr>
      <w:r>
        <w:rPr>
          <w:rFonts w:ascii="Verdana" w:hAnsi="Verdana"/>
          <w:b/>
          <w:bCs/>
          <w:sz w:val="24"/>
          <w:szCs w:val="24"/>
        </w:rPr>
        <w:t>3. Az adatfeldolgozás részletezése:</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 xml:space="preserve">Az Adatkezelő adatkezelési tevékenysége: Honlap, háttérrendszer üzemeltetés, honlapon feliratkozók, honlapra regisztrálók, honlap szerkesztők, honlap szerkesztők által rögzített személyek adatainak tárolása. </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Az Adatfeldolgozó feladata az adatkezelés során: Adat mentés, adattárolás</w:t>
      </w:r>
    </w:p>
    <w:p>
      <w:pPr>
        <w:pStyle w:val="Normal"/>
        <w:spacing w:lineRule="auto" w:line="360"/>
        <w:jc w:val="both"/>
        <w:rPr>
          <w:rFonts w:ascii="Verdana" w:hAnsi="Verdana"/>
          <w:sz w:val="24"/>
          <w:szCs w:val="24"/>
        </w:rPr>
      </w:pPr>
      <w:r>
        <w:rPr>
          <w:rFonts w:ascii="Verdana" w:hAnsi="Verdana"/>
          <w:sz w:val="24"/>
          <w:szCs w:val="24"/>
        </w:rPr>
        <w:t>Az érintettek:  honlapon feliratkozók, honlapra regisztrálók, honlap szerkesztők, honlap szerkesztők által rögzített személyek.</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 feldolgozott személyes adatok köre:</w:t>
      </w:r>
    </w:p>
    <w:p>
      <w:pPr>
        <w:pStyle w:val="Normal"/>
        <w:spacing w:lineRule="auto" w:line="360"/>
        <w:jc w:val="both"/>
        <w:rPr>
          <w:rFonts w:ascii="Verdana" w:hAnsi="Verdana"/>
          <w:sz w:val="24"/>
          <w:szCs w:val="24"/>
        </w:rPr>
      </w:pPr>
      <w:r>
        <w:rPr>
          <w:rFonts w:ascii="Verdana" w:hAnsi="Verdana"/>
          <w:sz w:val="24"/>
          <w:szCs w:val="24"/>
        </w:rPr>
        <w:t>Név, email cím, telefonszám.</w:t>
      </w:r>
    </w:p>
    <w:p>
      <w:pPr>
        <w:pStyle w:val="Normal"/>
        <w:spacing w:lineRule="auto" w:line="360"/>
        <w:jc w:val="both"/>
        <w:rPr>
          <w:rFonts w:ascii="Verdana" w:hAnsi="Verdana"/>
          <w:sz w:val="24"/>
          <w:szCs w:val="24"/>
        </w:rPr>
      </w:pPr>
      <w:r>
        <w:rPr>
          <w:rFonts w:ascii="Verdana" w:hAnsi="Verdana"/>
          <w:sz w:val="24"/>
          <w:szCs w:val="24"/>
        </w:rPr>
        <w:t xml:space="preserve"> </w:t>
      </w:r>
    </w:p>
    <w:p>
      <w:pPr>
        <w:pStyle w:val="Normal"/>
        <w:spacing w:lineRule="auto" w:line="360"/>
        <w:jc w:val="both"/>
        <w:rPr>
          <w:rFonts w:ascii="Verdana" w:hAnsi="Verdana"/>
          <w:sz w:val="24"/>
          <w:szCs w:val="24"/>
        </w:rPr>
      </w:pPr>
      <w:r>
        <w:rPr>
          <w:rFonts w:ascii="Verdana" w:hAnsi="Verdana"/>
          <w:sz w:val="24"/>
          <w:szCs w:val="24"/>
        </w:rPr>
        <w:t xml:space="preserve">Egyes speciális nyilvántartó rendszereknél rögzíthető ezen kívül </w:t>
      </w:r>
      <w:r>
        <w:rPr>
          <w:rFonts w:ascii="Verdana" w:hAnsi="Verdana"/>
          <w:sz w:val="24"/>
          <w:szCs w:val="24"/>
        </w:rPr>
        <w:t>az érintett</w:t>
      </w:r>
      <w:r>
        <w:rPr>
          <w:rFonts w:ascii="Verdana" w:hAnsi="Verdana"/>
          <w:sz w:val="24"/>
          <w:szCs w:val="24"/>
        </w:rPr>
        <w:t>:</w:t>
      </w:r>
    </w:p>
    <w:p>
      <w:pPr>
        <w:pStyle w:val="Normal"/>
        <w:numPr>
          <w:ilvl w:val="0"/>
          <w:numId w:val="2"/>
        </w:numPr>
        <w:spacing w:lineRule="auto" w:line="360"/>
        <w:jc w:val="both"/>
        <w:rPr>
          <w:rFonts w:ascii="Verdana" w:hAnsi="Verdana"/>
          <w:sz w:val="24"/>
          <w:szCs w:val="24"/>
        </w:rPr>
      </w:pPr>
      <w:r>
        <w:rPr>
          <w:rFonts w:ascii="Verdana" w:hAnsi="Verdana"/>
          <w:sz w:val="24"/>
          <w:szCs w:val="24"/>
        </w:rPr>
        <w:t>Anyja neve</w:t>
      </w:r>
    </w:p>
    <w:p>
      <w:pPr>
        <w:pStyle w:val="Normal"/>
        <w:numPr>
          <w:ilvl w:val="0"/>
          <w:numId w:val="2"/>
        </w:numPr>
        <w:spacing w:lineRule="auto" w:line="360"/>
        <w:jc w:val="both"/>
        <w:rPr>
          <w:rFonts w:ascii="Verdana" w:hAnsi="Verdana"/>
          <w:sz w:val="24"/>
          <w:szCs w:val="24"/>
        </w:rPr>
      </w:pPr>
      <w:r>
        <w:rPr>
          <w:rFonts w:ascii="Verdana" w:hAnsi="Verdana"/>
          <w:sz w:val="24"/>
          <w:szCs w:val="24"/>
        </w:rPr>
        <w:t>Igazolvány szám</w:t>
      </w:r>
      <w:r>
        <w:rPr>
          <w:rFonts w:ascii="Verdana" w:hAnsi="Verdana"/>
          <w:sz w:val="24"/>
          <w:szCs w:val="24"/>
        </w:rPr>
        <w:t>a</w:t>
      </w:r>
    </w:p>
    <w:p>
      <w:pPr>
        <w:pStyle w:val="Normal"/>
        <w:numPr>
          <w:ilvl w:val="0"/>
          <w:numId w:val="2"/>
        </w:numPr>
        <w:spacing w:lineRule="auto" w:line="360"/>
        <w:jc w:val="both"/>
        <w:rPr>
          <w:rFonts w:ascii="Verdana" w:hAnsi="Verdana"/>
          <w:sz w:val="24"/>
          <w:szCs w:val="24"/>
        </w:rPr>
      </w:pPr>
      <w:r>
        <w:rPr>
          <w:rFonts w:ascii="Verdana" w:hAnsi="Verdana"/>
          <w:sz w:val="24"/>
          <w:szCs w:val="24"/>
        </w:rPr>
        <w:t>További email címe, telefonszámok, elérhetőségek</w:t>
      </w:r>
    </w:p>
    <w:p>
      <w:pPr>
        <w:pStyle w:val="Normal"/>
        <w:numPr>
          <w:ilvl w:val="0"/>
          <w:numId w:val="2"/>
        </w:numPr>
        <w:spacing w:lineRule="auto" w:line="360"/>
        <w:jc w:val="both"/>
        <w:rPr>
          <w:rFonts w:ascii="Verdana" w:hAnsi="Verdana"/>
          <w:sz w:val="24"/>
          <w:szCs w:val="24"/>
        </w:rPr>
      </w:pPr>
      <w:r>
        <w:rPr>
          <w:rFonts w:ascii="Verdana" w:hAnsi="Verdana"/>
          <w:sz w:val="24"/>
          <w:szCs w:val="24"/>
        </w:rPr>
        <w:t>Adószám, cégjegyzékszám</w:t>
      </w:r>
    </w:p>
    <w:p>
      <w:pPr>
        <w:pStyle w:val="Normal"/>
        <w:numPr>
          <w:ilvl w:val="0"/>
          <w:numId w:val="2"/>
        </w:numPr>
        <w:spacing w:lineRule="auto" w:line="360"/>
        <w:jc w:val="both"/>
        <w:rPr>
          <w:rFonts w:ascii="Verdana" w:hAnsi="Verdana"/>
          <w:sz w:val="24"/>
          <w:szCs w:val="24"/>
        </w:rPr>
      </w:pPr>
      <w:r>
        <w:rPr>
          <w:rFonts w:ascii="Verdana" w:hAnsi="Verdana"/>
          <w:sz w:val="24"/>
          <w:szCs w:val="24"/>
        </w:rPr>
        <w:t>szabad formátumú megjegyzés</w:t>
      </w:r>
    </w:p>
    <w:p>
      <w:pPr>
        <w:pStyle w:val="Normal"/>
        <w:spacing w:lineRule="auto" w:line="360"/>
        <w:jc w:val="both"/>
        <w:rPr>
          <w:rFonts w:ascii="Verdana" w:hAnsi="Verdana"/>
          <w:sz w:val="24"/>
          <w:szCs w:val="24"/>
        </w:rPr>
      </w:pPr>
      <w:r>
        <w:rPr>
          <w:rFonts w:ascii="Verdana" w:hAnsi="Verdana"/>
          <w:sz w:val="24"/>
          <w:szCs w:val="24"/>
        </w:rPr>
        <w:t>Ezek kitöltéséért, feldolgozásáért adatkezelő felel.</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b/>
          <w:b/>
          <w:bCs/>
          <w:sz w:val="24"/>
          <w:szCs w:val="24"/>
        </w:rPr>
      </w:pPr>
      <w:r>
        <w:rPr>
          <w:rFonts w:ascii="Verdana" w:hAnsi="Verdana"/>
          <w:b/>
          <w:bCs/>
          <w:sz w:val="24"/>
          <w:szCs w:val="24"/>
        </w:rPr>
        <w:t>4. Az Adatfeldolgozó és az Adatkezelő jogai és kötelezettségei, felelősségük</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 xml:space="preserve">Adatkezelő az Adatfeldolgozó részére adott utasításai törvényességéért felelősséget vállal. </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Adatkezelő hozzájárul, hogy adatfeldolgozó az ebben a szerződésben meghatározott feltételek szerint további adatfeldolgozó szolgáltatását is igénybe veheti.</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 xml:space="preserve">Adatfeldolgozó az adatkezelést érintő érdemi döntést nem hozhat, a tudomására jutott személyes adatokat kizárólag az Adatkezelő </w:t>
      </w:r>
      <w:r>
        <w:rPr>
          <w:rFonts w:ascii="Verdana" w:hAnsi="Verdana"/>
          <w:sz w:val="24"/>
          <w:szCs w:val="24"/>
        </w:rPr>
        <w:t xml:space="preserve">írásbeli </w:t>
      </w:r>
      <w:r>
        <w:rPr>
          <w:rFonts w:ascii="Verdana" w:hAnsi="Verdana"/>
          <w:sz w:val="24"/>
          <w:szCs w:val="24"/>
        </w:rPr>
        <w:t>rendelkezései szerint dolgozhatja fel, saját céljára adatfeldolgozást nem végezhet.</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Adatfeldolgozó köteles Adatkezelő Adatvédelmi szabályzatának rendelkezéseit betartani, az abban foglaltak szerint ellátni az adatkezeléshez kapcsolódó feladatát. Adatfeldolgozó köteles Adatkezelő Adatvédelmi szabályzatának adatbiztonságra vonatkozó követelményeit betartani.</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Adatfeldolgozó szerződésszerű eljárása esetén az Adatfeldolgozó tevékenységéért az Adatkezelő felel. Adatfeldolgozó károkozása esetén harmadik személyekkel szemben Adatkezelőt terheli a helytállási kötelezettség.</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Adatfeldolgozó abban az esetben, ha a jelen szerződésben meghatározott jogait túllépi, úgy e téren önálló adatkezelővé válik, és harmadik személyekkel szemben önállóan köteles helytállni az általa okozott kárért.</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Adatfeldolgozó garantálja, hogy minden adatkezelés a megfelelő titoktartással,</w:t>
      </w:r>
    </w:p>
    <w:p>
      <w:pPr>
        <w:pStyle w:val="Normal"/>
        <w:spacing w:lineRule="auto" w:line="360"/>
        <w:jc w:val="both"/>
        <w:rPr>
          <w:rFonts w:ascii="Verdana" w:hAnsi="Verdana"/>
          <w:sz w:val="24"/>
          <w:szCs w:val="24"/>
        </w:rPr>
      </w:pPr>
      <w:r>
        <w:rPr>
          <w:rFonts w:ascii="Verdana" w:hAnsi="Verdana"/>
          <w:sz w:val="24"/>
          <w:szCs w:val="24"/>
        </w:rPr>
        <w:t>továbbá a megfelelő technikai és szervezési óvintézkedésekkel történik.</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Adatkezelő kötelessége, hogy az általa beállított jelszavak minimum 10 karakter</w:t>
      </w:r>
    </w:p>
    <w:p>
      <w:pPr>
        <w:pStyle w:val="Normal"/>
        <w:spacing w:lineRule="auto" w:line="360"/>
        <w:jc w:val="both"/>
        <w:rPr>
          <w:rFonts w:ascii="Verdana" w:hAnsi="Verdana"/>
          <w:sz w:val="24"/>
          <w:szCs w:val="24"/>
        </w:rPr>
      </w:pPr>
      <w:r>
        <w:rPr>
          <w:rFonts w:ascii="Verdana" w:hAnsi="Verdana"/>
          <w:sz w:val="24"/>
          <w:szCs w:val="24"/>
        </w:rPr>
        <w:t>hosszúságúak, tartalmaznak kis, nagy betűt, számot és különleges karaktert és</w:t>
      </w:r>
    </w:p>
    <w:p>
      <w:pPr>
        <w:pStyle w:val="Normal"/>
        <w:spacing w:lineRule="auto" w:line="360"/>
        <w:jc w:val="both"/>
        <w:rPr>
          <w:rFonts w:ascii="Verdana" w:hAnsi="Verdana"/>
          <w:sz w:val="24"/>
          <w:szCs w:val="24"/>
        </w:rPr>
      </w:pPr>
      <w:r>
        <w:rPr>
          <w:rFonts w:ascii="Verdana" w:hAnsi="Verdana"/>
          <w:sz w:val="24"/>
          <w:szCs w:val="24"/>
        </w:rPr>
        <w:t>maximum 60 naponta lecserélésre kerülnek. A jelszavak megfejtéséből, elvesztéséből, nem megfelelő tárolásából eredő károkért és incidensekért kizárólag</w:t>
      </w:r>
    </w:p>
    <w:p>
      <w:pPr>
        <w:pStyle w:val="Normal"/>
        <w:spacing w:lineRule="auto" w:line="360"/>
        <w:jc w:val="both"/>
        <w:rPr>
          <w:rFonts w:ascii="Verdana" w:hAnsi="Verdana"/>
          <w:sz w:val="24"/>
          <w:szCs w:val="24"/>
        </w:rPr>
      </w:pPr>
      <w:r>
        <w:rPr>
          <w:rFonts w:ascii="Verdana" w:hAnsi="Verdana"/>
          <w:sz w:val="24"/>
          <w:szCs w:val="24"/>
        </w:rPr>
        <w:t>az Adatkezelő felel.</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Adatfeldolgozó garantálja, hogy minden adatkezelés folyamatában bevont személy vagy további adatfeldolgozó megfelelő módon képzett az adatvédelemben, az adatbiztonságban és a bizalmas adatkezelésben.</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Adatfeldolgozó garantálja, hogy az adatkezelés folyamatába bevont személyeket, adatfeldolgozókat titoktartási kötelezettség köti.</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Adatfeldolgozó vállalja, hogy az adatkezelés földrajzilag az Európai Gazdasági Közösség (EGK) területén belül zajlik.</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t>Adatfeldolgozó Adatkezelő írásbeli utasítása alapján végezhet adattovábbítást.</w:t>
      </w:r>
    </w:p>
    <w:p>
      <w:pPr>
        <w:pStyle w:val="Normal"/>
        <w:spacing w:lineRule="auto" w:line="360"/>
        <w:jc w:val="both"/>
        <w:rPr>
          <w:rFonts w:ascii="Verdana" w:hAnsi="Verdana"/>
          <w:sz w:val="24"/>
          <w:szCs w:val="24"/>
        </w:rPr>
      </w:pPr>
      <w:r>
        <w:rPr>
          <w:rFonts w:ascii="Verdana" w:hAnsi="Verdana"/>
          <w:sz w:val="24"/>
          <w:szCs w:val="24"/>
        </w:rPr>
      </w:r>
    </w:p>
    <w:p>
      <w:pPr>
        <w:pStyle w:val="Szvegtrzs"/>
        <w:spacing w:lineRule="auto" w:line="360"/>
        <w:jc w:val="both"/>
        <w:rPr>
          <w:rFonts w:ascii="Verdana;sans-serif" w:hAnsi="Verdana;sans-serif"/>
          <w:sz w:val="24"/>
        </w:rPr>
      </w:pPr>
      <w:r>
        <w:rPr>
          <w:rFonts w:ascii="Verdana;sans-serif" w:hAnsi="Verdana;sans-serif"/>
          <w:sz w:val="24"/>
          <w:szCs w:val="24"/>
        </w:rPr>
        <w:t xml:space="preserve">Az Adatkezelő késlekedés nélkül értesíti az Adatfeldolgozót a szerződésben foglalt </w:t>
      </w:r>
      <w:r>
        <w:rPr>
          <w:rFonts w:ascii="Verdana;sans-serif" w:hAnsi="Verdana;sans-serif"/>
          <w:sz w:val="24"/>
        </w:rPr>
        <w:t>adatkezeléssel kapcsolatosan indult hatósági vizsgálatokról.</w:t>
      </w:r>
    </w:p>
    <w:p>
      <w:pPr>
        <w:pStyle w:val="Szvegtrzs"/>
        <w:spacing w:lineRule="auto" w:line="360"/>
        <w:jc w:val="both"/>
        <w:rPr>
          <w:rFonts w:ascii="Verdana;sans-serif" w:hAnsi="Verdana;sans-serif"/>
          <w:sz w:val="24"/>
        </w:rPr>
      </w:pPr>
      <w:r>
        <w:rPr>
          <w:rFonts w:ascii="Verdana;sans-serif" w:hAnsi="Verdana;sans-serif"/>
          <w:sz w:val="24"/>
        </w:rPr>
        <w:t>Adatfeldolgozó adatkezelő adatairól hibaelhárítás, rendszer helyreállítás érdekében biztonsági másolatot készíthet. Ezeket kizárólag erre a két célra használhatja fel.</w:t>
      </w:r>
    </w:p>
    <w:p>
      <w:pPr>
        <w:pStyle w:val="Szvegtrzs"/>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b/>
          <w:b/>
          <w:bCs/>
          <w:sz w:val="24"/>
          <w:szCs w:val="24"/>
        </w:rPr>
      </w:pPr>
      <w:r>
        <w:rPr>
          <w:rFonts w:ascii="Verdana" w:hAnsi="Verdana"/>
          <w:b/>
          <w:bCs/>
          <w:sz w:val="24"/>
          <w:szCs w:val="24"/>
        </w:rPr>
        <w:t>5. További adatfeldolgozók</w:t>
      </w:r>
    </w:p>
    <w:p>
      <w:pPr>
        <w:pStyle w:val="Normal"/>
        <w:spacing w:lineRule="auto" w:line="360"/>
        <w:jc w:val="both"/>
        <w:rPr>
          <w:rFonts w:ascii="Verdana" w:hAnsi="Verdana"/>
          <w:b/>
          <w:b/>
          <w:bCs/>
          <w:sz w:val="24"/>
          <w:szCs w:val="24"/>
        </w:rPr>
      </w:pPr>
      <w:r>
        <w:rPr>
          <w:rFonts w:ascii="Verdana" w:hAnsi="Verdana"/>
          <w:b/>
          <w:bCs/>
          <w:sz w:val="24"/>
          <w:szCs w:val="24"/>
        </w:rPr>
      </w:r>
    </w:p>
    <w:p>
      <w:pPr>
        <w:pStyle w:val="Normal"/>
        <w:spacing w:lineRule="auto" w:line="360"/>
        <w:jc w:val="both"/>
        <w:rPr>
          <w:rFonts w:ascii="Verdana" w:hAnsi="Verdana"/>
          <w:b/>
          <w:b/>
          <w:bCs/>
          <w:sz w:val="24"/>
          <w:szCs w:val="24"/>
        </w:rPr>
      </w:pPr>
      <w:r>
        <w:rPr>
          <w:rFonts w:ascii="Verdana" w:hAnsi="Verdana"/>
          <w:b/>
          <w:bCs/>
          <w:sz w:val="24"/>
          <w:szCs w:val="24"/>
        </w:rPr>
        <w:t>Tárhely.eu Kft</w:t>
      </w:r>
    </w:p>
    <w:p>
      <w:pPr>
        <w:pStyle w:val="Normal"/>
        <w:spacing w:lineRule="auto" w:line="360"/>
        <w:jc w:val="both"/>
        <w:rPr>
          <w:rFonts w:ascii="Verdana" w:hAnsi="Verdana"/>
          <w:sz w:val="24"/>
          <w:szCs w:val="24"/>
        </w:rPr>
      </w:pPr>
      <w:r>
        <w:rPr>
          <w:rFonts w:ascii="Verdana" w:hAnsi="Verdana"/>
          <w:sz w:val="24"/>
          <w:szCs w:val="24"/>
        </w:rPr>
        <w:t>H 1144 Budapest, Ormánság u 4</w:t>
      </w:r>
    </w:p>
    <w:p>
      <w:pPr>
        <w:pStyle w:val="Normal"/>
        <w:spacing w:lineRule="auto" w:line="360"/>
        <w:jc w:val="both"/>
        <w:rPr>
          <w:rFonts w:ascii="Verdana" w:hAnsi="Verdana"/>
          <w:sz w:val="24"/>
          <w:szCs w:val="24"/>
        </w:rPr>
      </w:pPr>
      <w:r>
        <w:rPr>
          <w:rFonts w:ascii="Verdana" w:hAnsi="Verdana"/>
          <w:sz w:val="24"/>
          <w:szCs w:val="24"/>
        </w:rPr>
        <w:t>+36 1 789 2 789</w:t>
      </w:r>
    </w:p>
    <w:p>
      <w:pPr>
        <w:pStyle w:val="Normal"/>
        <w:spacing w:lineRule="auto" w:line="360"/>
        <w:jc w:val="both"/>
        <w:rPr>
          <w:rFonts w:ascii="Verdana" w:hAnsi="Verdana"/>
          <w:sz w:val="24"/>
          <w:szCs w:val="24"/>
        </w:rPr>
      </w:pPr>
      <w:r>
        <w:rPr>
          <w:rFonts w:ascii="Verdana" w:hAnsi="Verdana"/>
          <w:sz w:val="24"/>
          <w:szCs w:val="24"/>
        </w:rPr>
        <w:t>Tevékenység: szerver, szerver hoszting</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b/>
          <w:b/>
          <w:bCs/>
          <w:sz w:val="24"/>
          <w:szCs w:val="24"/>
        </w:rPr>
      </w:pPr>
      <w:r>
        <w:rPr>
          <w:rFonts w:ascii="Verdana" w:hAnsi="Verdana"/>
          <w:b/>
          <w:bCs/>
          <w:sz w:val="24"/>
          <w:szCs w:val="24"/>
        </w:rPr>
        <w:t xml:space="preserve">Z-Ware Kft. </w:t>
      </w:r>
    </w:p>
    <w:p>
      <w:pPr>
        <w:pStyle w:val="Normal"/>
        <w:spacing w:lineRule="auto" w:line="360"/>
        <w:jc w:val="both"/>
        <w:rPr>
          <w:rFonts w:ascii="Verdana" w:hAnsi="Verdana"/>
          <w:sz w:val="24"/>
          <w:szCs w:val="24"/>
        </w:rPr>
      </w:pPr>
      <w:r>
        <w:rPr>
          <w:rFonts w:ascii="Verdana" w:hAnsi="Verdana"/>
          <w:sz w:val="24"/>
          <w:szCs w:val="24"/>
        </w:rPr>
        <w:t>H 8360 Keszthely Zámor utca 23.</w:t>
      </w:r>
    </w:p>
    <w:p>
      <w:pPr>
        <w:pStyle w:val="Normal"/>
        <w:spacing w:lineRule="auto" w:line="360"/>
        <w:jc w:val="both"/>
        <w:rPr>
          <w:rFonts w:ascii="Verdana" w:hAnsi="Verdana"/>
          <w:sz w:val="24"/>
          <w:szCs w:val="24"/>
        </w:rPr>
      </w:pPr>
      <w:r>
        <w:rPr>
          <w:rFonts w:ascii="Verdana" w:hAnsi="Verdana"/>
          <w:sz w:val="24"/>
          <w:szCs w:val="24"/>
        </w:rPr>
        <w:t>info@z-ware.hu</w:t>
      </w:r>
    </w:p>
    <w:p>
      <w:pPr>
        <w:pStyle w:val="Normal"/>
        <w:spacing w:lineRule="auto" w:line="360"/>
        <w:jc w:val="both"/>
        <w:rPr>
          <w:rFonts w:ascii="Verdana" w:hAnsi="Verdana"/>
          <w:sz w:val="24"/>
          <w:szCs w:val="24"/>
        </w:rPr>
      </w:pPr>
      <w:r>
        <w:rPr>
          <w:rFonts w:ascii="Verdana" w:hAnsi="Verdana"/>
          <w:sz w:val="24"/>
          <w:szCs w:val="24"/>
        </w:rPr>
        <w:t>+36 30 348 1670</w:t>
      </w:r>
    </w:p>
    <w:p>
      <w:pPr>
        <w:pStyle w:val="Normal"/>
        <w:spacing w:lineRule="auto" w:line="360"/>
        <w:jc w:val="both"/>
        <w:rPr>
          <w:rFonts w:ascii="Verdana" w:hAnsi="Verdana"/>
          <w:sz w:val="24"/>
          <w:szCs w:val="24"/>
        </w:rPr>
      </w:pPr>
      <w:r>
        <w:rPr>
          <w:rFonts w:ascii="Verdana" w:hAnsi="Verdana"/>
          <w:sz w:val="24"/>
          <w:szCs w:val="24"/>
        </w:rPr>
        <w:t>Tevékenység:rendszer adminisztráció</w:t>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sz w:val="24"/>
          <w:szCs w:val="24"/>
        </w:rPr>
      </w:pPr>
      <w:r>
        <w:rPr>
          <w:rFonts w:ascii="Verdana" w:hAnsi="Verdana"/>
          <w:sz w:val="24"/>
          <w:szCs w:val="24"/>
        </w:rPr>
      </w:r>
    </w:p>
    <w:p>
      <w:pPr>
        <w:pStyle w:val="Normal"/>
        <w:spacing w:lineRule="auto" w:line="360"/>
        <w:jc w:val="both"/>
        <w:rPr>
          <w:rFonts w:ascii="Verdana" w:hAnsi="Verdana"/>
          <w:b w:val="false"/>
          <w:b w:val="false"/>
          <w:bCs w:val="false"/>
          <w:sz w:val="24"/>
          <w:szCs w:val="24"/>
        </w:rPr>
      </w:pPr>
      <w:r>
        <w:rPr>
          <w:rFonts w:ascii="Verdana" w:hAnsi="Verdana"/>
          <w:b w:val="false"/>
          <w:bCs w:val="false"/>
          <w:sz w:val="22"/>
          <w:szCs w:val="22"/>
        </w:rPr>
        <w:t xml:space="preserve">Budapest, </w:t>
      </w:r>
      <w:r>
        <w:rPr>
          <w:rFonts w:ascii="Verdana" w:hAnsi="Verdana"/>
          <w:b w:val="false"/>
          <w:bCs w:val="false"/>
          <w:sz w:val="22"/>
          <w:szCs w:val="22"/>
        </w:rPr>
        <w:t>201_______</w:t>
      </w:r>
    </w:p>
    <w:p>
      <w:pPr>
        <w:pStyle w:val="Normal"/>
        <w:spacing w:lineRule="auto" w:line="360"/>
        <w:jc w:val="both"/>
        <w:rPr>
          <w:rFonts w:ascii="Verdana" w:hAnsi="Verdana"/>
          <w:sz w:val="22"/>
          <w:szCs w:val="22"/>
        </w:rPr>
      </w:pPr>
      <w:r>
        <w:rPr>
          <w:rFonts w:ascii="Verdana" w:hAnsi="Verdana"/>
          <w:sz w:val="22"/>
          <w:szCs w:val="22"/>
        </w:rPr>
      </w:r>
    </w:p>
    <w:tbl>
      <w:tblPr>
        <w:tblW w:w="10206" w:type="dxa"/>
        <w:jc w:val="left"/>
        <w:tblInd w:w="55" w:type="dxa"/>
        <w:tblBorders>
          <w:bottom w:val="single" w:sz="2" w:space="0" w:color="000000"/>
          <w:insideH w:val="single" w:sz="2" w:space="0" w:color="000000"/>
        </w:tblBorders>
        <w:tblCellMar>
          <w:top w:w="55" w:type="dxa"/>
          <w:left w:w="55" w:type="dxa"/>
          <w:bottom w:w="55" w:type="dxa"/>
          <w:right w:w="55" w:type="dxa"/>
        </w:tblCellMar>
      </w:tblPr>
      <w:tblGrid>
        <w:gridCol w:w="3402"/>
        <w:gridCol w:w="3402"/>
        <w:gridCol w:w="3402"/>
      </w:tblGrid>
      <w:tr>
        <w:trPr/>
        <w:tc>
          <w:tcPr>
            <w:tcW w:w="3402" w:type="dxa"/>
            <w:tcBorders>
              <w:bottom w:val="single" w:sz="2" w:space="0" w:color="000000"/>
              <w:insideH w:val="single" w:sz="2" w:space="0" w:color="000000"/>
            </w:tcBorders>
            <w:shd w:fill="auto" w:val="clear"/>
          </w:tcPr>
          <w:p>
            <w:pPr>
              <w:pStyle w:val="Tblzattartalom"/>
              <w:jc w:val="both"/>
              <w:rPr>
                <w:rFonts w:ascii="Verdana" w:hAnsi="Verdana"/>
                <w:sz w:val="22"/>
                <w:szCs w:val="22"/>
              </w:rPr>
            </w:pPr>
            <w:r>
              <w:rPr>
                <w:rFonts w:ascii="Verdana" w:hAnsi="Verdana"/>
                <w:sz w:val="22"/>
                <w:szCs w:val="22"/>
              </w:rPr>
            </w:r>
          </w:p>
        </w:tc>
        <w:tc>
          <w:tcPr>
            <w:tcW w:w="3402" w:type="dxa"/>
            <w:tcBorders/>
            <w:shd w:fill="auto" w:val="clear"/>
          </w:tcPr>
          <w:p>
            <w:pPr>
              <w:pStyle w:val="Tblzattartalom"/>
              <w:jc w:val="both"/>
              <w:rPr>
                <w:rFonts w:ascii="Verdana" w:hAnsi="Verdana"/>
                <w:sz w:val="22"/>
                <w:szCs w:val="22"/>
              </w:rPr>
            </w:pPr>
            <w:r>
              <w:rPr>
                <w:rFonts w:ascii="Verdana" w:hAnsi="Verdana"/>
                <w:sz w:val="22"/>
                <w:szCs w:val="22"/>
              </w:rPr>
            </w:r>
          </w:p>
        </w:tc>
        <w:tc>
          <w:tcPr>
            <w:tcW w:w="3402" w:type="dxa"/>
            <w:tcBorders>
              <w:bottom w:val="single" w:sz="2" w:space="0" w:color="000000"/>
              <w:insideH w:val="single" w:sz="2" w:space="0" w:color="000000"/>
            </w:tcBorders>
            <w:shd w:fill="auto" w:val="clear"/>
          </w:tcPr>
          <w:p>
            <w:pPr>
              <w:pStyle w:val="Tblzattartalom"/>
              <w:jc w:val="both"/>
              <w:rPr>
                <w:rFonts w:ascii="Verdana" w:hAnsi="Verdana"/>
                <w:sz w:val="22"/>
                <w:szCs w:val="22"/>
              </w:rPr>
            </w:pPr>
            <w:r>
              <w:rPr>
                <w:rFonts w:ascii="Verdana" w:hAnsi="Verdana"/>
                <w:sz w:val="22"/>
                <w:szCs w:val="22"/>
              </w:rPr>
            </w:r>
          </w:p>
        </w:tc>
      </w:tr>
      <w:tr>
        <w:trPr/>
        <w:tc>
          <w:tcPr>
            <w:tcW w:w="3402" w:type="dxa"/>
            <w:tcBorders/>
            <w:shd w:fill="auto" w:val="clear"/>
          </w:tcPr>
          <w:p>
            <w:pPr>
              <w:pStyle w:val="Tblzattartalom"/>
              <w:jc w:val="both"/>
              <w:rPr>
                <w:rFonts w:ascii="Verdana" w:hAnsi="Verdana"/>
                <w:sz w:val="22"/>
                <w:szCs w:val="22"/>
              </w:rPr>
            </w:pPr>
            <w:r>
              <w:rPr>
                <w:rFonts w:ascii="Verdana" w:hAnsi="Verdana"/>
                <w:sz w:val="22"/>
                <w:szCs w:val="22"/>
              </w:rPr>
              <w:t>Megbízó</w:t>
            </w:r>
          </w:p>
        </w:tc>
        <w:tc>
          <w:tcPr>
            <w:tcW w:w="3402" w:type="dxa"/>
            <w:tcBorders/>
            <w:shd w:fill="auto" w:val="clear"/>
          </w:tcPr>
          <w:p>
            <w:pPr>
              <w:pStyle w:val="Tblzattartalom"/>
              <w:jc w:val="both"/>
              <w:rPr>
                <w:rFonts w:ascii="Verdana" w:hAnsi="Verdana"/>
                <w:sz w:val="22"/>
                <w:szCs w:val="22"/>
              </w:rPr>
            </w:pPr>
            <w:r>
              <w:rPr>
                <w:rFonts w:ascii="Verdana" w:hAnsi="Verdana"/>
                <w:sz w:val="22"/>
                <w:szCs w:val="22"/>
              </w:rPr>
            </w:r>
          </w:p>
        </w:tc>
        <w:tc>
          <w:tcPr>
            <w:tcW w:w="3402" w:type="dxa"/>
            <w:tcBorders/>
            <w:shd w:fill="auto" w:val="clear"/>
          </w:tcPr>
          <w:p>
            <w:pPr>
              <w:pStyle w:val="Tblzattartalom"/>
              <w:jc w:val="both"/>
              <w:rPr>
                <w:rFonts w:ascii="Verdana" w:hAnsi="Verdana"/>
                <w:sz w:val="22"/>
                <w:szCs w:val="22"/>
              </w:rPr>
            </w:pPr>
            <w:r>
              <w:rPr>
                <w:rFonts w:ascii="Verdana" w:hAnsi="Verdana"/>
                <w:sz w:val="22"/>
                <w:szCs w:val="22"/>
              </w:rPr>
              <w:t xml:space="preserve">Üzemeltető, </w:t>
            </w:r>
            <w:r>
              <w:rPr>
                <w:rFonts w:ascii="Verdana" w:hAnsi="Verdana"/>
                <w:sz w:val="22"/>
                <w:szCs w:val="22"/>
              </w:rPr>
              <w:t>Webtoday Kft.</w:t>
            </w:r>
          </w:p>
        </w:tc>
      </w:tr>
    </w:tbl>
    <w:p>
      <w:pPr>
        <w:pStyle w:val="Normal"/>
        <w:spacing w:lineRule="auto" w:line="360"/>
        <w:jc w:val="both"/>
        <w:rPr>
          <w:rFonts w:ascii="Verdana" w:hAnsi="Verdana"/>
          <w:b w:val="false"/>
          <w:b w:val="false"/>
          <w:bCs w:val="false"/>
          <w:sz w:val="20"/>
          <w:szCs w:val="20"/>
        </w:rPr>
      </w:pPr>
      <w:r>
        <w:rPr>
          <w:rFonts w:ascii="Verdana" w:hAnsi="Verdana"/>
          <w:b w:val="false"/>
          <w:bCs w:val="false"/>
          <w:sz w:val="20"/>
          <w:szCs w:val="20"/>
        </w:rPr>
      </w:r>
    </w:p>
    <w:sectPr>
      <w:headerReference w:type="default" r:id="rId2"/>
      <w:footerReference w:type="default" r:id="rId3"/>
      <w:type w:val="nextPage"/>
      <w:pgSz w:w="11906" w:h="16838"/>
      <w:pgMar w:left="850" w:right="850" w:header="567" w:top="1361" w:footer="567" w:bottom="130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Verdana">
    <w:charset w:val="01"/>
    <w:family w:val="swiss"/>
    <w:pitch w:val="variable"/>
  </w:font>
  <w:font w:name="Verdana">
    <w:altName w:val="sans-serif"/>
    <w:charset w:val="01"/>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jc w:val="center"/>
      <w:rPr>
        <w:rFonts w:ascii="Verdana" w:hAnsi="Verdana"/>
        <w:sz w:val="20"/>
        <w:szCs w:val="20"/>
      </w:rPr>
    </w:pPr>
    <w:r>
      <w:rPr>
        <w:rFonts w:ascii="Verdana" w:hAnsi="Verdana"/>
        <w:sz w:val="20"/>
        <w:szCs w:val="20"/>
      </w:rPr>
      <w:fldChar w:fldCharType="begin"/>
    </w:r>
    <w:r>
      <w:instrText> PAGE </w:instrText>
    </w:r>
    <w:r>
      <w:fldChar w:fldCharType="separate"/>
    </w:r>
    <w:r>
      <w:t>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hu-H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hu-HU" w:eastAsia="zh-CN" w:bidi="hi-IN"/>
    </w:rPr>
  </w:style>
  <w:style w:type="character" w:styleId="Internethivatkozs">
    <w:name w:val="Internet-hivatkozás"/>
    <w:rPr>
      <w:color w:val="000080"/>
      <w:u w:val="single"/>
      <w:lang w:val="zxx" w:eastAsia="zxx" w:bidi="zxx"/>
    </w:rPr>
  </w:style>
  <w:style w:type="character" w:styleId="Szmozsjelek">
    <w:name w:val="Számozásjelek"/>
    <w:qFormat/>
    <w:rPr/>
  </w:style>
  <w:style w:type="character" w:styleId="Felsorolsjel">
    <w:name w:val="Felsorolásjel"/>
    <w:qFormat/>
    <w:rPr>
      <w:rFonts w:ascii="OpenSymbol" w:hAnsi="OpenSymbol" w:eastAsia="OpenSymbol" w:cs="OpenSymbol"/>
    </w:rPr>
  </w:style>
  <w:style w:type="paragraph" w:styleId="Cmsor">
    <w:name w:val="Címsor"/>
    <w:basedOn w:val="Normal"/>
    <w:next w:val="Szvegtrzs"/>
    <w:qFormat/>
    <w:pPr>
      <w:keepNext/>
      <w:spacing w:before="240" w:after="120"/>
    </w:pPr>
    <w:rPr>
      <w:rFonts w:ascii="Liberation Sans" w:hAnsi="Liberation Sans" w:eastAsia="Droid Sans Fallback" w:cs="FreeSans"/>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FreeSans"/>
    </w:rPr>
  </w:style>
  <w:style w:type="paragraph" w:styleId="Felirat">
    <w:name w:val="Caption"/>
    <w:basedOn w:val="Normal"/>
    <w:qFormat/>
    <w:pPr>
      <w:suppressLineNumbers/>
      <w:spacing w:before="120" w:after="120"/>
    </w:pPr>
    <w:rPr>
      <w:rFonts w:cs="FreeSans"/>
      <w:i/>
      <w:iCs/>
      <w:sz w:val="24"/>
      <w:szCs w:val="24"/>
    </w:rPr>
  </w:style>
  <w:style w:type="paragraph" w:styleId="Trgymutat">
    <w:name w:val="Tárgymutató"/>
    <w:basedOn w:val="Normal"/>
    <w:qFormat/>
    <w:pPr>
      <w:suppressLineNumbers/>
    </w:pPr>
    <w:rPr>
      <w:rFonts w:cs="FreeSans"/>
    </w:rPr>
  </w:style>
  <w:style w:type="paragraph" w:styleId="Lfej">
    <w:name w:val="Header"/>
    <w:basedOn w:val="Normal"/>
    <w:pPr>
      <w:suppressLineNumbers/>
      <w:tabs>
        <w:tab w:val="center" w:pos="4819" w:leader="none"/>
        <w:tab w:val="right" w:pos="9638" w:leader="none"/>
      </w:tabs>
    </w:pPr>
    <w:rPr/>
  </w:style>
  <w:style w:type="paragraph" w:styleId="Llb">
    <w:name w:val="Footer"/>
    <w:basedOn w:val="Normal"/>
    <w:pPr>
      <w:suppressLineNumbers/>
      <w:tabs>
        <w:tab w:val="center" w:pos="4819" w:leader="none"/>
        <w:tab w:val="right" w:pos="9638" w:leader="none"/>
      </w:tabs>
    </w:pPr>
    <w:rPr/>
  </w:style>
  <w:style w:type="paragraph" w:styleId="Tblzattartalom">
    <w:name w:val="Táblázattartalom"/>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ures_sablon</Template>
  <TotalTime>52</TotalTime>
  <Application>LibreOffice/5.1.6.2$Linux_X86_64 LibreOffice_project/10m0$Build-2</Application>
  <Pages>6</Pages>
  <Words>907</Words>
  <Characters>6807</Characters>
  <CharactersWithSpaces>7612</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2018-07-06T08:53:35Z</dcterms:created>
  <dc:creator/>
  <dc:description/>
  <dc:language>hu-HU</dc:language>
  <cp:lastModifiedBy/>
  <dcterms:modified xsi:type="dcterms:W3CDTF">2018-07-06T10:37:13Z</dcterms:modified>
  <cp:revision>12</cp:revision>
  <dc:subject/>
  <dc:title>ures_sablon</dc:title>
</cp:coreProperties>
</file>